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1B1" w:rsidRDefault="00ED61B1" w:rsidP="00D94B69">
      <w:pPr>
        <w:spacing w:after="0" w:line="240" w:lineRule="auto"/>
        <w:jc w:val="center"/>
        <w:rPr>
          <w:rFonts w:ascii="Times New Roman" w:hAnsi="Times New Roman" w:cs="Times New Roman"/>
          <w:sz w:val="72"/>
          <w:szCs w:val="44"/>
          <w:u w:val="single"/>
        </w:rPr>
      </w:pPr>
      <w:r w:rsidRPr="00C24195">
        <w:rPr>
          <w:rFonts w:ascii="Lucida Calligraphy" w:hAnsi="Lucida Calligraphy"/>
          <w:noProof/>
          <w:sz w:val="3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3D648" wp14:editId="2EA06F69">
                <wp:simplePos x="0" y="0"/>
                <wp:positionH relativeFrom="column">
                  <wp:posOffset>-8255</wp:posOffset>
                </wp:positionH>
                <wp:positionV relativeFrom="paragraph">
                  <wp:posOffset>-262890</wp:posOffset>
                </wp:positionV>
                <wp:extent cx="1828800" cy="2427605"/>
                <wp:effectExtent l="0" t="304800" r="0" b="29654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427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D61B1" w:rsidRPr="009D2FE6" w:rsidRDefault="00ED61B1" w:rsidP="00ED61B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9D2FE6">
                              <w:rPr>
                                <w:b/>
                                <w:color w:val="C00000"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Ежемесячный выпуск газеты</w:t>
                            </w:r>
                          </w:p>
                          <w:p w:rsidR="00ED61B1" w:rsidRPr="009D2FE6" w:rsidRDefault="00ED61B1" w:rsidP="00ED61B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9D2FE6">
                              <w:rPr>
                                <w:b/>
                                <w:color w:val="C00000"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«</w:t>
                            </w:r>
                            <w:r w:rsidRPr="00C24195">
                              <w:rPr>
                                <w:b/>
                                <w:color w:val="EEECE1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ВСЕ ВМЕСТЕ</w:t>
                            </w:r>
                            <w:r w:rsidRPr="009D2FE6">
                              <w:rPr>
                                <w:b/>
                                <w:color w:val="C00000"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»!</w:t>
                            </w:r>
                          </w:p>
                          <w:p w:rsidR="00ED61B1" w:rsidRPr="00C24195" w:rsidRDefault="00ED61B1" w:rsidP="00ED61B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9D2FE6">
                              <w:rPr>
                                <w:b/>
                                <w:color w:val="C00000"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детского объединения «</w:t>
                            </w:r>
                            <w:proofErr w:type="spellStart"/>
                            <w:r w:rsidRPr="009D2FE6">
                              <w:rPr>
                                <w:b/>
                                <w:color w:val="C00000"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СМиД</w:t>
                            </w:r>
                            <w:proofErr w:type="spellEnd"/>
                            <w:r w:rsidRPr="009D2FE6">
                              <w:rPr>
                                <w:b/>
                                <w:color w:val="C00000"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»</w:t>
                            </w:r>
                            <w:r w:rsidR="00C24195">
                              <w:rPr>
                                <w:b/>
                                <w:color w:val="C00000"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.</w:t>
                            </w:r>
                            <w:r w:rsidR="00C24195" w:rsidRPr="00C24195">
                              <w:rPr>
                                <w:b/>
                                <w:color w:val="C00000"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="00C24195">
                              <w:rPr>
                                <w:b/>
                                <w:color w:val="C00000"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Выпуск №</w:t>
                            </w:r>
                            <w:r w:rsidR="00C24195" w:rsidRPr="00C24195">
                              <w:rPr>
                                <w:b/>
                                <w:color w:val="C00000"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7</w:t>
                            </w:r>
                          </w:p>
                          <w:p w:rsidR="00ED61B1" w:rsidRPr="00C24195" w:rsidRDefault="00ED61B1" w:rsidP="00ED61B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isometricOffAxis1Right"/>
                          <a:lightRig rig="threePt" dir="t"/>
                        </a:scene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65pt;margin-top:-20.7pt;width:2in;height:191.1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" filled="f" stroked="f">
                <v:textbox>
                  <w:txbxContent>
                    <w:p w:rsidR="00ED61B1" w:rsidRPr="009D2FE6" w:rsidRDefault="00ED61B1" w:rsidP="00ED61B1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9D2FE6">
                        <w:rPr>
                          <w:b/>
                          <w:color w:val="C00000"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Ежемесячный выпуск газеты</w:t>
                      </w:r>
                    </w:p>
                    <w:p w:rsidR="00ED61B1" w:rsidRPr="009D2FE6" w:rsidRDefault="00ED61B1" w:rsidP="00ED61B1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9D2FE6">
                        <w:rPr>
                          <w:b/>
                          <w:color w:val="C00000"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«</w:t>
                      </w:r>
                      <w:r w:rsidRPr="00C24195">
                        <w:rPr>
                          <w:b/>
                          <w:color w:val="EEECE1" w:themeColor="background2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ВСЕ ВМЕСТЕ</w:t>
                      </w:r>
                      <w:r w:rsidRPr="009D2FE6">
                        <w:rPr>
                          <w:b/>
                          <w:color w:val="C00000"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»!</w:t>
                      </w:r>
                    </w:p>
                    <w:p w:rsidR="00ED61B1" w:rsidRPr="00C24195" w:rsidRDefault="00ED61B1" w:rsidP="00ED61B1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9D2FE6">
                        <w:rPr>
                          <w:b/>
                          <w:color w:val="C00000"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детского объединения «</w:t>
                      </w:r>
                      <w:proofErr w:type="spellStart"/>
                      <w:r w:rsidRPr="009D2FE6">
                        <w:rPr>
                          <w:b/>
                          <w:color w:val="C00000"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СМиД</w:t>
                      </w:r>
                      <w:proofErr w:type="spellEnd"/>
                      <w:r w:rsidRPr="009D2FE6">
                        <w:rPr>
                          <w:b/>
                          <w:color w:val="C00000"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»</w:t>
                      </w:r>
                      <w:r w:rsidR="00C24195">
                        <w:rPr>
                          <w:b/>
                          <w:color w:val="C00000"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.</w:t>
                      </w:r>
                      <w:r w:rsidR="00C24195" w:rsidRPr="00C24195">
                        <w:rPr>
                          <w:b/>
                          <w:color w:val="C00000"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="00C24195">
                        <w:rPr>
                          <w:b/>
                          <w:color w:val="C00000"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Выпуск №</w:t>
                      </w:r>
                      <w:r w:rsidR="00C24195" w:rsidRPr="00C24195">
                        <w:rPr>
                          <w:b/>
                          <w:color w:val="C00000"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7</w:t>
                      </w:r>
                    </w:p>
                    <w:p w:rsidR="00ED61B1" w:rsidRPr="00C24195" w:rsidRDefault="00ED61B1" w:rsidP="00ED61B1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24195">
        <w:rPr>
          <w:rFonts w:ascii="Times New Roman" w:hAnsi="Times New Roman" w:cs="Times New Roman"/>
          <w:sz w:val="72"/>
          <w:szCs w:val="44"/>
          <w:u w:val="single"/>
        </w:rPr>
        <w:t>ОГЛАВЛЕНИЕ</w:t>
      </w:r>
    </w:p>
    <w:p w:rsidR="00C24195" w:rsidRPr="00C24195" w:rsidRDefault="00C24195" w:rsidP="00D94B69">
      <w:pPr>
        <w:spacing w:after="0" w:line="240" w:lineRule="auto"/>
        <w:jc w:val="center"/>
        <w:rPr>
          <w:rFonts w:ascii="Lucida Calligraphy" w:hAnsi="Lucida Calligraphy"/>
          <w:sz w:val="36"/>
          <w:u w:val="single"/>
        </w:rPr>
      </w:pPr>
    </w:p>
    <w:p w:rsidR="00ED61B1" w:rsidRPr="0002054E" w:rsidRDefault="00ED61B1" w:rsidP="00ED61B1">
      <w:pPr>
        <w:spacing w:after="0" w:line="240" w:lineRule="auto"/>
        <w:rPr>
          <w:rFonts w:ascii="Perpetua Titling MT" w:hAnsi="Perpetua Titling MT" w:cs="Times New Roman"/>
          <w:b/>
          <w:sz w:val="44"/>
          <w:szCs w:val="48"/>
        </w:rPr>
      </w:pPr>
      <w:r w:rsidRPr="0002054E">
        <w:rPr>
          <w:rFonts w:ascii="Times New Roman" w:hAnsi="Times New Roman" w:cs="Times New Roman"/>
          <w:b/>
          <w:sz w:val="44"/>
          <w:szCs w:val="48"/>
        </w:rPr>
        <w:t>Стр</w:t>
      </w:r>
      <w:r w:rsidRPr="0002054E">
        <w:rPr>
          <w:rFonts w:ascii="Perpetua Titling MT" w:hAnsi="Perpetua Titling MT"/>
          <w:b/>
          <w:sz w:val="44"/>
          <w:szCs w:val="48"/>
        </w:rPr>
        <w:t>.2</w:t>
      </w:r>
      <w:r w:rsidR="0002054E" w:rsidRPr="0002054E">
        <w:rPr>
          <w:rFonts w:ascii="Perpetua Titling MT" w:hAnsi="Perpetua Titling MT"/>
          <w:b/>
          <w:sz w:val="44"/>
          <w:szCs w:val="48"/>
        </w:rPr>
        <w:t xml:space="preserve">: </w:t>
      </w:r>
      <w:r w:rsidR="00C24195" w:rsidRPr="0002054E">
        <w:rPr>
          <w:rFonts w:ascii="Perpetua Titling MT" w:hAnsi="Perpetua Titling MT" w:cs="Times New Roman"/>
          <w:b/>
          <w:sz w:val="44"/>
          <w:szCs w:val="48"/>
        </w:rPr>
        <w:t xml:space="preserve">«31 </w:t>
      </w:r>
      <w:r w:rsidR="00C24195" w:rsidRPr="0002054E">
        <w:rPr>
          <w:rFonts w:ascii="Times New Roman" w:hAnsi="Times New Roman" w:cs="Times New Roman"/>
          <w:b/>
          <w:sz w:val="44"/>
          <w:szCs w:val="48"/>
        </w:rPr>
        <w:t>октября</w:t>
      </w:r>
      <w:r w:rsidR="00C24195" w:rsidRPr="0002054E">
        <w:rPr>
          <w:rFonts w:ascii="Perpetua Titling MT" w:hAnsi="Perpetua Titling MT" w:cs="Times New Roman"/>
          <w:b/>
          <w:sz w:val="44"/>
          <w:szCs w:val="48"/>
        </w:rPr>
        <w:t xml:space="preserve"> - </w:t>
      </w:r>
      <w:proofErr w:type="spellStart"/>
      <w:r w:rsidR="00C24195" w:rsidRPr="0002054E">
        <w:rPr>
          <w:rFonts w:ascii="Perpetua Titling MT" w:hAnsi="Perpetua Titling MT" w:cs="Times New Roman"/>
          <w:b/>
          <w:sz w:val="44"/>
          <w:szCs w:val="48"/>
        </w:rPr>
        <w:t>Halloween</w:t>
      </w:r>
      <w:proofErr w:type="spellEnd"/>
      <w:r w:rsidR="00E96478" w:rsidRPr="0002054E">
        <w:rPr>
          <w:rFonts w:ascii="Perpetua Titling MT" w:hAnsi="Perpetua Titling MT" w:cs="Times New Roman"/>
          <w:b/>
          <w:sz w:val="44"/>
          <w:szCs w:val="48"/>
        </w:rPr>
        <w:t>»</w:t>
      </w:r>
    </w:p>
    <w:p w:rsidR="00B82C43" w:rsidRPr="0002054E" w:rsidRDefault="00B82C43" w:rsidP="00ED61B1">
      <w:pPr>
        <w:spacing w:after="0" w:line="240" w:lineRule="auto"/>
        <w:rPr>
          <w:rFonts w:ascii="Perpetua Titling MT" w:hAnsi="Perpetua Titling MT" w:cs="Times New Roman"/>
          <w:b/>
          <w:sz w:val="44"/>
          <w:szCs w:val="48"/>
        </w:rPr>
      </w:pPr>
      <w:r w:rsidRPr="0002054E">
        <w:rPr>
          <w:rFonts w:ascii="Times New Roman" w:hAnsi="Times New Roman" w:cs="Times New Roman"/>
          <w:b/>
          <w:sz w:val="44"/>
          <w:szCs w:val="48"/>
        </w:rPr>
        <w:t>Стр</w:t>
      </w:r>
      <w:r w:rsidRPr="0002054E">
        <w:rPr>
          <w:rFonts w:ascii="Perpetua Titling MT" w:hAnsi="Perpetua Titling MT" w:cs="Times New Roman"/>
          <w:b/>
          <w:sz w:val="44"/>
          <w:szCs w:val="48"/>
        </w:rPr>
        <w:t>.3</w:t>
      </w:r>
      <w:r w:rsidR="0002054E" w:rsidRPr="0002054E">
        <w:rPr>
          <w:rFonts w:ascii="Perpetua Titling MT" w:hAnsi="Perpetua Titling MT" w:cs="Times New Roman"/>
          <w:b/>
          <w:sz w:val="44"/>
          <w:szCs w:val="48"/>
        </w:rPr>
        <w:t xml:space="preserve">: </w:t>
      </w:r>
      <w:r w:rsidR="0042134E" w:rsidRPr="0002054E">
        <w:rPr>
          <w:rFonts w:ascii="Perpetua Titling MT" w:hAnsi="Perpetua Titling MT" w:cs="Times New Roman"/>
          <w:b/>
          <w:sz w:val="44"/>
          <w:szCs w:val="48"/>
        </w:rPr>
        <w:t>«</w:t>
      </w:r>
      <w:r w:rsidR="0042134E" w:rsidRPr="0002054E">
        <w:rPr>
          <w:rFonts w:ascii="Times New Roman" w:hAnsi="Times New Roman" w:cs="Times New Roman"/>
          <w:b/>
          <w:sz w:val="44"/>
          <w:szCs w:val="48"/>
        </w:rPr>
        <w:t>Каникулы</w:t>
      </w:r>
      <w:r w:rsidR="0042134E" w:rsidRPr="0002054E">
        <w:rPr>
          <w:rFonts w:ascii="Perpetua Titling MT" w:hAnsi="Perpetua Titling MT" w:cs="Times New Roman"/>
          <w:b/>
          <w:sz w:val="44"/>
          <w:szCs w:val="48"/>
        </w:rPr>
        <w:t xml:space="preserve">? </w:t>
      </w:r>
      <w:r w:rsidR="0042134E" w:rsidRPr="0002054E">
        <w:rPr>
          <w:rFonts w:ascii="Times New Roman" w:hAnsi="Times New Roman" w:cs="Times New Roman"/>
          <w:b/>
          <w:sz w:val="44"/>
          <w:szCs w:val="48"/>
        </w:rPr>
        <w:t>Каникулы</w:t>
      </w:r>
      <w:r w:rsidR="0042134E" w:rsidRPr="0002054E">
        <w:rPr>
          <w:rFonts w:ascii="Perpetua Titling MT" w:hAnsi="Perpetua Titling MT" w:cs="Times New Roman"/>
          <w:b/>
          <w:sz w:val="44"/>
          <w:szCs w:val="48"/>
        </w:rPr>
        <w:t>!</w:t>
      </w:r>
      <w:r w:rsidR="009B3D0B" w:rsidRPr="0002054E">
        <w:rPr>
          <w:rFonts w:ascii="Perpetua Titling MT" w:hAnsi="Perpetua Titling MT" w:cs="Bodoni MT Poster Compressed"/>
          <w:b/>
          <w:sz w:val="44"/>
          <w:szCs w:val="48"/>
        </w:rPr>
        <w:t>»</w:t>
      </w:r>
    </w:p>
    <w:p w:rsidR="00D3508A" w:rsidRPr="0002054E" w:rsidRDefault="00D3508A" w:rsidP="00ED61B1">
      <w:pPr>
        <w:spacing w:after="0" w:line="240" w:lineRule="auto"/>
        <w:rPr>
          <w:rFonts w:ascii="Perpetua Titling MT" w:hAnsi="Perpetua Titling MT" w:cs="Times New Roman"/>
          <w:b/>
          <w:sz w:val="44"/>
          <w:szCs w:val="48"/>
        </w:rPr>
      </w:pPr>
      <w:r w:rsidRPr="0002054E">
        <w:rPr>
          <w:rFonts w:ascii="Times New Roman" w:hAnsi="Times New Roman" w:cs="Times New Roman"/>
          <w:b/>
          <w:sz w:val="44"/>
          <w:szCs w:val="48"/>
        </w:rPr>
        <w:t>Стр</w:t>
      </w:r>
      <w:r w:rsidR="0002054E" w:rsidRPr="0002054E">
        <w:rPr>
          <w:rFonts w:ascii="Perpetua Titling MT" w:hAnsi="Perpetua Titling MT" w:cs="Times New Roman"/>
          <w:b/>
          <w:sz w:val="44"/>
          <w:szCs w:val="48"/>
        </w:rPr>
        <w:t xml:space="preserve">.4: </w:t>
      </w:r>
      <w:r w:rsidRPr="0002054E">
        <w:rPr>
          <w:rFonts w:ascii="Perpetua Titling MT" w:hAnsi="Perpetua Titling MT" w:cs="Bodoni MT Poster Compressed"/>
          <w:b/>
          <w:sz w:val="44"/>
          <w:szCs w:val="48"/>
        </w:rPr>
        <w:t>«</w:t>
      </w:r>
      <w:r w:rsidR="008C1888" w:rsidRPr="0002054E">
        <w:rPr>
          <w:rFonts w:ascii="Times New Roman" w:hAnsi="Times New Roman" w:cs="Times New Roman"/>
          <w:b/>
          <w:sz w:val="44"/>
          <w:szCs w:val="48"/>
        </w:rPr>
        <w:t>Курение</w:t>
      </w:r>
      <w:r w:rsidR="008C1888" w:rsidRPr="0002054E">
        <w:rPr>
          <w:rFonts w:ascii="Perpetua Titling MT" w:hAnsi="Perpetua Titling MT" w:cs="Times New Roman"/>
          <w:b/>
          <w:sz w:val="44"/>
          <w:szCs w:val="48"/>
        </w:rPr>
        <w:t xml:space="preserve"> – </w:t>
      </w:r>
      <w:r w:rsidR="008C1888" w:rsidRPr="0002054E">
        <w:rPr>
          <w:rFonts w:ascii="Times New Roman" w:hAnsi="Times New Roman" w:cs="Times New Roman"/>
          <w:b/>
          <w:sz w:val="44"/>
          <w:szCs w:val="48"/>
        </w:rPr>
        <w:t>враг</w:t>
      </w:r>
      <w:r w:rsidR="008C1888" w:rsidRPr="0002054E">
        <w:rPr>
          <w:rFonts w:ascii="Perpetua Titling MT" w:hAnsi="Perpetua Titling MT" w:cs="Times New Roman"/>
          <w:b/>
          <w:sz w:val="44"/>
          <w:szCs w:val="48"/>
        </w:rPr>
        <w:t xml:space="preserve"> </w:t>
      </w:r>
      <w:r w:rsidR="008C1888" w:rsidRPr="0002054E">
        <w:rPr>
          <w:rFonts w:ascii="Times New Roman" w:hAnsi="Times New Roman" w:cs="Times New Roman"/>
          <w:b/>
          <w:sz w:val="44"/>
          <w:szCs w:val="48"/>
        </w:rPr>
        <w:t>№</w:t>
      </w:r>
      <w:r w:rsidR="008C1888" w:rsidRPr="0002054E">
        <w:rPr>
          <w:rFonts w:ascii="Perpetua Titling MT" w:hAnsi="Perpetua Titling MT" w:cs="Times New Roman"/>
          <w:b/>
          <w:sz w:val="44"/>
          <w:szCs w:val="48"/>
        </w:rPr>
        <w:t>1!</w:t>
      </w:r>
      <w:r w:rsidRPr="0002054E">
        <w:rPr>
          <w:rFonts w:ascii="Perpetua Titling MT" w:hAnsi="Perpetua Titling MT" w:cs="Bodoni MT Poster Compressed"/>
          <w:b/>
          <w:sz w:val="44"/>
          <w:szCs w:val="48"/>
        </w:rPr>
        <w:t>»</w:t>
      </w:r>
    </w:p>
    <w:p w:rsidR="00D3508A" w:rsidRPr="0002054E" w:rsidRDefault="00D3508A" w:rsidP="00ED61B1">
      <w:pPr>
        <w:spacing w:after="0" w:line="240" w:lineRule="auto"/>
        <w:rPr>
          <w:rFonts w:ascii="Perpetua Titling MT" w:hAnsi="Perpetua Titling MT"/>
          <w:b/>
          <w:sz w:val="44"/>
          <w:szCs w:val="48"/>
        </w:rPr>
      </w:pPr>
      <w:r w:rsidRPr="0002054E">
        <w:rPr>
          <w:rFonts w:ascii="Times New Roman" w:hAnsi="Times New Roman" w:cs="Times New Roman"/>
          <w:b/>
          <w:sz w:val="44"/>
          <w:szCs w:val="48"/>
        </w:rPr>
        <w:t>Стр</w:t>
      </w:r>
      <w:r w:rsidR="0002054E" w:rsidRPr="0002054E">
        <w:rPr>
          <w:rFonts w:ascii="Perpetua Titling MT" w:hAnsi="Perpetua Titling MT" w:cs="Times New Roman"/>
          <w:b/>
          <w:sz w:val="44"/>
          <w:szCs w:val="48"/>
        </w:rPr>
        <w:t>.5: «</w:t>
      </w:r>
      <w:r w:rsidR="0002054E" w:rsidRPr="0002054E">
        <w:rPr>
          <w:rFonts w:ascii="Times New Roman" w:hAnsi="Times New Roman" w:cs="Times New Roman"/>
          <w:b/>
          <w:sz w:val="44"/>
          <w:szCs w:val="48"/>
        </w:rPr>
        <w:t>Скажем</w:t>
      </w:r>
      <w:r w:rsidR="0002054E" w:rsidRPr="0002054E">
        <w:rPr>
          <w:rFonts w:ascii="Perpetua Titling MT" w:hAnsi="Perpetua Titling MT" w:cs="Times New Roman"/>
          <w:b/>
          <w:sz w:val="44"/>
          <w:szCs w:val="48"/>
        </w:rPr>
        <w:t xml:space="preserve"> </w:t>
      </w:r>
      <w:r w:rsidR="0002054E" w:rsidRPr="0002054E">
        <w:rPr>
          <w:rFonts w:ascii="Times New Roman" w:hAnsi="Times New Roman" w:cs="Times New Roman"/>
          <w:b/>
          <w:sz w:val="44"/>
          <w:szCs w:val="48"/>
        </w:rPr>
        <w:t>гриппу</w:t>
      </w:r>
      <w:r w:rsidR="0002054E" w:rsidRPr="0002054E">
        <w:rPr>
          <w:rFonts w:ascii="Perpetua Titling MT" w:hAnsi="Perpetua Titling MT" w:cs="Times New Roman"/>
          <w:b/>
          <w:sz w:val="44"/>
          <w:szCs w:val="48"/>
        </w:rPr>
        <w:t xml:space="preserve"> – </w:t>
      </w:r>
      <w:r w:rsidR="0002054E" w:rsidRPr="0002054E">
        <w:rPr>
          <w:rFonts w:ascii="Times New Roman" w:hAnsi="Times New Roman" w:cs="Times New Roman"/>
          <w:b/>
          <w:sz w:val="44"/>
          <w:szCs w:val="48"/>
        </w:rPr>
        <w:t>НЕТ</w:t>
      </w:r>
      <w:r w:rsidR="0002054E" w:rsidRPr="0002054E">
        <w:rPr>
          <w:rFonts w:ascii="Perpetua Titling MT" w:hAnsi="Perpetua Titling MT" w:cs="Times New Roman"/>
          <w:b/>
          <w:sz w:val="44"/>
          <w:szCs w:val="48"/>
        </w:rPr>
        <w:t>!</w:t>
      </w:r>
      <w:r w:rsidRPr="0002054E">
        <w:rPr>
          <w:rFonts w:ascii="Perpetua Titling MT" w:hAnsi="Perpetua Titling MT" w:cs="Bodoni MT Poster Compressed"/>
          <w:b/>
          <w:sz w:val="44"/>
          <w:szCs w:val="48"/>
        </w:rPr>
        <w:t>»</w:t>
      </w:r>
      <w:bookmarkStart w:id="0" w:name="_GoBack"/>
      <w:bookmarkEnd w:id="0"/>
    </w:p>
    <w:p w:rsidR="00B82C43" w:rsidRPr="0002054E" w:rsidRDefault="00ED61B1" w:rsidP="00ED61B1">
      <w:pPr>
        <w:spacing w:after="0" w:line="240" w:lineRule="auto"/>
        <w:rPr>
          <w:rFonts w:ascii="Perpetua Titling MT" w:hAnsi="Perpetua Titling MT"/>
          <w:b/>
          <w:sz w:val="44"/>
          <w:szCs w:val="48"/>
        </w:rPr>
      </w:pPr>
      <w:r w:rsidRPr="0002054E">
        <w:rPr>
          <w:rFonts w:ascii="Times New Roman" w:hAnsi="Times New Roman" w:cs="Times New Roman"/>
          <w:b/>
          <w:sz w:val="44"/>
          <w:szCs w:val="48"/>
        </w:rPr>
        <w:t>Стр</w:t>
      </w:r>
      <w:r w:rsidR="00F873EE" w:rsidRPr="0002054E">
        <w:rPr>
          <w:rFonts w:ascii="Perpetua Titling MT" w:hAnsi="Perpetua Titling MT"/>
          <w:b/>
          <w:sz w:val="44"/>
          <w:szCs w:val="48"/>
        </w:rPr>
        <w:t>.</w:t>
      </w:r>
      <w:r w:rsidR="0002054E" w:rsidRPr="0002054E">
        <w:rPr>
          <w:rFonts w:ascii="Perpetua Titling MT" w:hAnsi="Perpetua Titling MT"/>
          <w:b/>
          <w:sz w:val="44"/>
          <w:szCs w:val="48"/>
        </w:rPr>
        <w:t xml:space="preserve">6: </w:t>
      </w:r>
      <w:r w:rsidR="00535833" w:rsidRPr="0002054E">
        <w:rPr>
          <w:rFonts w:ascii="Times New Roman" w:hAnsi="Times New Roman" w:cs="Times New Roman"/>
          <w:b/>
          <w:sz w:val="44"/>
          <w:szCs w:val="48"/>
        </w:rPr>
        <w:t>Рубрика</w:t>
      </w:r>
      <w:r w:rsidR="00535833" w:rsidRPr="0002054E">
        <w:rPr>
          <w:rFonts w:ascii="Perpetua Titling MT" w:hAnsi="Perpetua Titling MT"/>
          <w:b/>
          <w:sz w:val="44"/>
          <w:szCs w:val="48"/>
        </w:rPr>
        <w:t xml:space="preserve">: </w:t>
      </w:r>
      <w:r w:rsidR="00F42ABF" w:rsidRPr="0002054E">
        <w:rPr>
          <w:rFonts w:ascii="Perpetua Titling MT" w:hAnsi="Perpetua Titling MT"/>
          <w:b/>
          <w:sz w:val="44"/>
          <w:szCs w:val="48"/>
        </w:rPr>
        <w:t>«</w:t>
      </w:r>
      <w:proofErr w:type="spellStart"/>
      <w:r w:rsidR="00535833" w:rsidRPr="0002054E">
        <w:rPr>
          <w:rFonts w:ascii="Times New Roman" w:hAnsi="Times New Roman" w:cs="Times New Roman"/>
          <w:b/>
          <w:sz w:val="44"/>
          <w:szCs w:val="48"/>
        </w:rPr>
        <w:t>Поздравлялка</w:t>
      </w:r>
      <w:proofErr w:type="spellEnd"/>
      <w:r w:rsidR="00D3508A" w:rsidRPr="0002054E">
        <w:rPr>
          <w:rFonts w:ascii="Perpetua Titling MT" w:hAnsi="Perpetua Titling MT"/>
          <w:b/>
          <w:sz w:val="44"/>
          <w:szCs w:val="48"/>
        </w:rPr>
        <w:t>»</w:t>
      </w:r>
    </w:p>
    <w:p w:rsidR="009D2FE6" w:rsidRPr="009D2FE6" w:rsidRDefault="00C24195" w:rsidP="00C24195">
      <w:pPr>
        <w:spacing w:after="0" w:line="240" w:lineRule="auto"/>
        <w:ind w:left="-284"/>
        <w:jc w:val="center"/>
        <w:rPr>
          <w:color w:val="C0000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5BDECE28" wp14:editId="0D97CB85">
            <wp:extent cx="5400675" cy="4054547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C43" w:rsidRDefault="00C24195" w:rsidP="00C24195">
      <w:pPr>
        <w:pStyle w:val="ab"/>
        <w:jc w:val="right"/>
        <w:rPr>
          <w:rStyle w:val="af"/>
          <w:sz w:val="52"/>
          <w:szCs w:val="52"/>
        </w:rPr>
      </w:pPr>
      <w:r w:rsidRPr="00C24195">
        <w:rPr>
          <w:rStyle w:val="af"/>
          <w:sz w:val="52"/>
          <w:szCs w:val="52"/>
        </w:rPr>
        <w:lastRenderedPageBreak/>
        <w:t>31 октября 2013 года – отмечается праздник «</w:t>
      </w:r>
      <w:proofErr w:type="spellStart"/>
      <w:r w:rsidRPr="00C24195">
        <w:rPr>
          <w:rStyle w:val="af"/>
          <w:sz w:val="52"/>
          <w:szCs w:val="52"/>
        </w:rPr>
        <w:t>Halloween</w:t>
      </w:r>
      <w:proofErr w:type="spellEnd"/>
      <w:r w:rsidRPr="00C24195">
        <w:rPr>
          <w:rStyle w:val="af"/>
          <w:sz w:val="52"/>
          <w:szCs w:val="52"/>
        </w:rPr>
        <w:t>»</w:t>
      </w:r>
      <w:r>
        <w:rPr>
          <w:rStyle w:val="af"/>
          <w:sz w:val="52"/>
          <w:szCs w:val="52"/>
        </w:rPr>
        <w:t>.</w:t>
      </w:r>
    </w:p>
    <w:p w:rsidR="00C24195" w:rsidRDefault="00C24195" w:rsidP="00C24195">
      <w:pPr>
        <w:spacing w:after="0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C24195">
        <w:rPr>
          <w:rFonts w:ascii="Times New Roman" w:hAnsi="Times New Roman" w:cs="Times New Roman"/>
          <w:sz w:val="28"/>
          <w:szCs w:val="28"/>
        </w:rPr>
        <w:t xml:space="preserve">Хэллоуин - один из древнейших праздников в мире. В этом странном празднике переплелись кельтская традиция чествования злых духов и христианская - поклонения всем святым. </w:t>
      </w:r>
    </w:p>
    <w:p w:rsidR="00C24195" w:rsidRDefault="00C24195" w:rsidP="00C24195">
      <w:pPr>
        <w:spacing w:after="0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C24195">
        <w:rPr>
          <w:rFonts w:ascii="Times New Roman" w:hAnsi="Times New Roman" w:cs="Times New Roman"/>
          <w:sz w:val="28"/>
          <w:szCs w:val="28"/>
        </w:rPr>
        <w:t xml:space="preserve">Столетия назад земли современной Великобритании и северной Франции населяли кельтские племена. Они были язычниками и как верховного бога почитали бога Солнца. Кельты делили год на две части - зимнюю и летнюю. В течение всей зимы бог Солнца находился в плену у </w:t>
      </w:r>
      <w:proofErr w:type="spellStart"/>
      <w:r w:rsidRPr="00C24195">
        <w:rPr>
          <w:rFonts w:ascii="Times New Roman" w:hAnsi="Times New Roman" w:cs="Times New Roman"/>
          <w:sz w:val="28"/>
          <w:szCs w:val="28"/>
        </w:rPr>
        <w:t>Самхэйна</w:t>
      </w:r>
      <w:proofErr w:type="spellEnd"/>
      <w:r w:rsidRPr="00C24195">
        <w:rPr>
          <w:rFonts w:ascii="Times New Roman" w:hAnsi="Times New Roman" w:cs="Times New Roman"/>
          <w:sz w:val="28"/>
          <w:szCs w:val="28"/>
        </w:rPr>
        <w:t>, вл</w:t>
      </w:r>
      <w:r>
        <w:rPr>
          <w:rFonts w:ascii="Times New Roman" w:hAnsi="Times New Roman" w:cs="Times New Roman"/>
          <w:sz w:val="28"/>
          <w:szCs w:val="28"/>
        </w:rPr>
        <w:t xml:space="preserve">астелина мертвых и князя тьмы. </w:t>
      </w:r>
    </w:p>
    <w:p w:rsidR="00C24195" w:rsidRDefault="00C24195" w:rsidP="00C24195">
      <w:pPr>
        <w:spacing w:after="0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C24195">
        <w:rPr>
          <w:rFonts w:ascii="Times New Roman" w:hAnsi="Times New Roman" w:cs="Times New Roman"/>
          <w:sz w:val="28"/>
          <w:szCs w:val="28"/>
        </w:rPr>
        <w:t xml:space="preserve">Сегодня от древнего языческого праздника остался набор забавных увлекательных традиций. В эту ночь принято одеваться в костюмы нечистой силы и устраивать маскарады. </w:t>
      </w:r>
    </w:p>
    <w:p w:rsidR="00C24195" w:rsidRDefault="00C24195" w:rsidP="00C24195">
      <w:pPr>
        <w:spacing w:after="0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C24195">
        <w:rPr>
          <w:rFonts w:ascii="Times New Roman" w:hAnsi="Times New Roman" w:cs="Times New Roman"/>
          <w:sz w:val="28"/>
          <w:szCs w:val="28"/>
        </w:rPr>
        <w:t>Неотъемлемый символ Хэллоуина - тыквенная голова. Из тыквы удаляется внутренность, вырезается лицо и внутрь вставляется свеча. Тыква символизирует одновременно окончание сбора урожая, злобного духа и огонь, отпугивающий его. В эту ночь дети стучатся в дома с криками: `</w:t>
      </w:r>
      <w:proofErr w:type="spellStart"/>
      <w:r w:rsidRPr="00C24195">
        <w:rPr>
          <w:rFonts w:ascii="Times New Roman" w:hAnsi="Times New Roman" w:cs="Times New Roman"/>
          <w:sz w:val="28"/>
          <w:szCs w:val="28"/>
        </w:rPr>
        <w:t>Treat</w:t>
      </w:r>
      <w:proofErr w:type="spellEnd"/>
      <w:r w:rsidRPr="00C24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195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C24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195">
        <w:rPr>
          <w:rFonts w:ascii="Times New Roman" w:hAnsi="Times New Roman" w:cs="Times New Roman"/>
          <w:sz w:val="28"/>
          <w:szCs w:val="28"/>
        </w:rPr>
        <w:t>trick</w:t>
      </w:r>
      <w:proofErr w:type="spellEnd"/>
      <w:r w:rsidRPr="00C24195">
        <w:rPr>
          <w:rFonts w:ascii="Times New Roman" w:hAnsi="Times New Roman" w:cs="Times New Roman"/>
          <w:sz w:val="28"/>
          <w:szCs w:val="28"/>
        </w:rPr>
        <w:t>!` - `Угощай или пожалеешь!`. Если вы не принесете жертву, эти маленькие злые демоны м</w:t>
      </w:r>
      <w:r>
        <w:rPr>
          <w:rFonts w:ascii="Times New Roman" w:hAnsi="Times New Roman" w:cs="Times New Roman"/>
          <w:sz w:val="28"/>
          <w:szCs w:val="28"/>
        </w:rPr>
        <w:t>огут жестоко пошутить над вами.</w:t>
      </w:r>
    </w:p>
    <w:p w:rsidR="00C24195" w:rsidRDefault="00C24195" w:rsidP="00C24195">
      <w:pPr>
        <w:spacing w:after="0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C24195">
        <w:rPr>
          <w:rFonts w:ascii="Times New Roman" w:hAnsi="Times New Roman" w:cs="Times New Roman"/>
          <w:sz w:val="28"/>
          <w:szCs w:val="28"/>
        </w:rPr>
        <w:t xml:space="preserve">Жаль, что за этими развлечениями забывается древний смысл Хэллоуина. Хэллоуин интригует загадочностью, своей мифической значимостью. Этот праздник - попытка понять связь между нашим и потусторонним мирами. Хэллоуин - это переход, ворота из одного мира в другой. Эти ворота, как и любые другие, парадоксальны. Находясь между двумя мирами, они принадлежат в одно и то же время </w:t>
      </w:r>
      <w:r>
        <w:rPr>
          <w:rFonts w:ascii="Times New Roman" w:hAnsi="Times New Roman" w:cs="Times New Roman"/>
          <w:sz w:val="28"/>
          <w:szCs w:val="28"/>
        </w:rPr>
        <w:t xml:space="preserve">им обоим - и ни одному из них. </w:t>
      </w:r>
    </w:p>
    <w:p w:rsidR="00C24195" w:rsidRDefault="00C24195" w:rsidP="00C24195">
      <w:pPr>
        <w:spacing w:after="0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C24195">
        <w:rPr>
          <w:rFonts w:ascii="Times New Roman" w:hAnsi="Times New Roman" w:cs="Times New Roman"/>
          <w:sz w:val="28"/>
          <w:szCs w:val="28"/>
        </w:rPr>
        <w:t xml:space="preserve">Легенда гласит, что в эту ночь </w:t>
      </w:r>
      <w:proofErr w:type="spellStart"/>
      <w:r w:rsidRPr="00C24195">
        <w:rPr>
          <w:rFonts w:ascii="Times New Roman" w:hAnsi="Times New Roman" w:cs="Times New Roman"/>
          <w:sz w:val="28"/>
          <w:szCs w:val="28"/>
        </w:rPr>
        <w:t>Самхэйн</w:t>
      </w:r>
      <w:proofErr w:type="spellEnd"/>
      <w:r w:rsidRPr="00C24195">
        <w:rPr>
          <w:rFonts w:ascii="Times New Roman" w:hAnsi="Times New Roman" w:cs="Times New Roman"/>
          <w:sz w:val="28"/>
          <w:szCs w:val="28"/>
        </w:rPr>
        <w:t xml:space="preserve"> открывает ворота в прошлое и будущее. Две стихии становятся доступны в настоящем. Это время, когда человек не ограничен клеткой своего времени и может осознать </w:t>
      </w:r>
      <w:r>
        <w:rPr>
          <w:rFonts w:ascii="Times New Roman" w:hAnsi="Times New Roman" w:cs="Times New Roman"/>
          <w:sz w:val="28"/>
          <w:szCs w:val="28"/>
        </w:rPr>
        <w:t xml:space="preserve">свое место в паутине вечности. </w:t>
      </w:r>
    </w:p>
    <w:p w:rsidR="00C24195" w:rsidRPr="00C24195" w:rsidRDefault="00C24195" w:rsidP="00C24195">
      <w:pPr>
        <w:spacing w:after="0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C24195">
        <w:rPr>
          <w:rFonts w:ascii="Times New Roman" w:hAnsi="Times New Roman" w:cs="Times New Roman"/>
          <w:sz w:val="28"/>
          <w:szCs w:val="28"/>
        </w:rPr>
        <w:t>Однако переход в другое пространство или время обычно бывает болезненным. Ворота хорошо охраняются. Ведьмы и демоны - герои Хэллоуина - это тени хранителей ворот. С нашей стороны бытия они кажутся пугающими воплощениями зла. Но если ворота пройдены</w:t>
      </w:r>
      <w:r>
        <w:rPr>
          <w:rFonts w:ascii="Times New Roman" w:hAnsi="Times New Roman" w:cs="Times New Roman"/>
          <w:sz w:val="28"/>
          <w:szCs w:val="28"/>
        </w:rPr>
        <w:t xml:space="preserve">, кого увидим мы, оглянувшись? </w:t>
      </w:r>
    </w:p>
    <w:p w:rsidR="00C24195" w:rsidRPr="00C24195" w:rsidRDefault="00C24195" w:rsidP="00C24195">
      <w:pPr>
        <w:ind w:left="-426"/>
        <w:rPr>
          <w:rFonts w:ascii="Times New Roman" w:hAnsi="Times New Roman" w:cs="Times New Roman"/>
        </w:rPr>
      </w:pPr>
    </w:p>
    <w:p w:rsidR="00B82C43" w:rsidRDefault="00B82C43" w:rsidP="00C24195">
      <w:pPr>
        <w:pStyle w:val="ae"/>
        <w:ind w:left="-426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</w:p>
    <w:p w:rsidR="0042134E" w:rsidRPr="00505B5A" w:rsidRDefault="0042134E" w:rsidP="00505B5A">
      <w:pPr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971A15" wp14:editId="00D05C7E">
                <wp:simplePos x="0" y="0"/>
                <wp:positionH relativeFrom="column">
                  <wp:posOffset>-197485</wp:posOffset>
                </wp:positionH>
                <wp:positionV relativeFrom="paragraph">
                  <wp:posOffset>-6350</wp:posOffset>
                </wp:positionV>
                <wp:extent cx="5989955" cy="1521460"/>
                <wp:effectExtent l="0" t="0" r="0" b="2540"/>
                <wp:wrapSquare wrapText="bothSides"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9955" cy="152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134E" w:rsidRDefault="0042134E" w:rsidP="0042134E">
                            <w:pPr>
                              <w:pStyle w:val="ae"/>
                              <w:ind w:left="-4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pacing w:val="10"/>
                                <w:sz w:val="14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2134E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pacing w:val="10"/>
                                <w:sz w:val="14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КАНИКУЛЫ</w:t>
                            </w:r>
                          </w:p>
                          <w:p w:rsidR="0042134E" w:rsidRPr="0042134E" w:rsidRDefault="0042134E" w:rsidP="0042134E">
                            <w:pPr>
                              <w:pStyle w:val="ae"/>
                              <w:ind w:left="-426"/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-15.55pt;margin-top:-.5pt;width:471.65pt;height:1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" filled="f" stroked="f">
                <v:fill o:detectmouseclick="t"/>
                <v:textbox>
                  <w:txbxContent>
                    <w:p w:rsidR="0042134E" w:rsidRDefault="0042134E" w:rsidP="0042134E">
                      <w:pPr>
                        <w:pStyle w:val="ae"/>
                        <w:ind w:left="-426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pacing w:val="10"/>
                          <w:sz w:val="14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2134E">
                        <w:rPr>
                          <w:rFonts w:ascii="Times New Roman" w:hAnsi="Times New Roman" w:cs="Times New Roman"/>
                          <w:b/>
                          <w:color w:val="C00000"/>
                          <w:spacing w:val="10"/>
                          <w:sz w:val="14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КАНИКУЛЫ</w:t>
                      </w:r>
                    </w:p>
                    <w:p w:rsidR="0042134E" w:rsidRPr="0042134E" w:rsidRDefault="0042134E" w:rsidP="0042134E">
                      <w:pPr>
                        <w:pStyle w:val="ae"/>
                        <w:ind w:left="-426"/>
                        <w:jc w:val="center"/>
                        <w:rPr>
                          <w:rFonts w:ascii="Times New Roman" w:hAnsi="Times New Roman" w:cs="Times New Roman"/>
                          <w:color w:val="C0000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C0000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С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2134E" w:rsidRPr="00505B5A" w:rsidRDefault="0042134E" w:rsidP="00505B5A">
      <w:pPr>
        <w:jc w:val="center"/>
        <w:rPr>
          <w:rFonts w:ascii="Times New Roman" w:hAnsi="Times New Roman" w:cs="Times New Roman"/>
          <w:sz w:val="32"/>
          <w:szCs w:val="32"/>
        </w:rPr>
      </w:pPr>
      <w:r w:rsidRPr="00505B5A">
        <w:rPr>
          <w:rFonts w:ascii="Times New Roman" w:hAnsi="Times New Roman" w:cs="Times New Roman"/>
          <w:sz w:val="32"/>
          <w:szCs w:val="32"/>
        </w:rPr>
        <w:t>С 28 ОКТЯБРЯ ПО 04 НОЯБРЯ В ШКОЛЕ ОБЪЯВЛЕНЫ КАНИКУЛЫ!</w:t>
      </w:r>
    </w:p>
    <w:p w:rsidR="00505B5A" w:rsidRPr="00505B5A" w:rsidRDefault="0042134E" w:rsidP="00505B5A">
      <w:pPr>
        <w:pStyle w:val="ae"/>
        <w:ind w:left="-426"/>
        <w:rPr>
          <w:rFonts w:ascii="Times New Roman" w:hAnsi="Times New Roman" w:cs="Times New Roman"/>
          <w:sz w:val="32"/>
          <w:szCs w:val="32"/>
        </w:rPr>
      </w:pPr>
      <w:r w:rsidRPr="00505B5A">
        <w:rPr>
          <w:rFonts w:ascii="Times New Roman" w:hAnsi="Times New Roman" w:cs="Times New Roman"/>
          <w:sz w:val="32"/>
          <w:szCs w:val="32"/>
        </w:rPr>
        <w:t xml:space="preserve">28 октября прошёл концерт, посвящённый окончанию первой четверти </w:t>
      </w:r>
      <w:r w:rsidR="00505B5A" w:rsidRPr="00505B5A">
        <w:rPr>
          <w:rFonts w:ascii="Times New Roman" w:hAnsi="Times New Roman" w:cs="Times New Roman"/>
          <w:sz w:val="32"/>
          <w:szCs w:val="32"/>
        </w:rPr>
        <w:t>и,</w:t>
      </w:r>
      <w:r w:rsidRPr="00505B5A">
        <w:rPr>
          <w:rFonts w:ascii="Times New Roman" w:hAnsi="Times New Roman" w:cs="Times New Roman"/>
          <w:sz w:val="32"/>
          <w:szCs w:val="32"/>
        </w:rPr>
        <w:t xml:space="preserve"> конечно </w:t>
      </w:r>
      <w:r w:rsidR="00505B5A" w:rsidRPr="00505B5A">
        <w:rPr>
          <w:rFonts w:ascii="Times New Roman" w:hAnsi="Times New Roman" w:cs="Times New Roman"/>
          <w:sz w:val="32"/>
          <w:szCs w:val="32"/>
        </w:rPr>
        <w:t>же,</w:t>
      </w:r>
      <w:r w:rsidRPr="00505B5A">
        <w:rPr>
          <w:rFonts w:ascii="Times New Roman" w:hAnsi="Times New Roman" w:cs="Times New Roman"/>
          <w:sz w:val="32"/>
          <w:szCs w:val="32"/>
        </w:rPr>
        <w:t xml:space="preserve"> прошло награждение самых умных и достойных ребят.</w:t>
      </w:r>
    </w:p>
    <w:p w:rsidR="0042134E" w:rsidRPr="00505B5A" w:rsidRDefault="0042134E" w:rsidP="0042134E">
      <w:pPr>
        <w:pStyle w:val="ae"/>
        <w:ind w:left="-426"/>
        <w:rPr>
          <w:rFonts w:ascii="Times New Roman" w:hAnsi="Times New Roman" w:cs="Times New Roman"/>
          <w:b/>
          <w:sz w:val="32"/>
          <w:szCs w:val="32"/>
        </w:rPr>
      </w:pPr>
      <w:r w:rsidRPr="00505B5A">
        <w:rPr>
          <w:rFonts w:ascii="Times New Roman" w:hAnsi="Times New Roman" w:cs="Times New Roman"/>
          <w:b/>
          <w:sz w:val="32"/>
          <w:szCs w:val="32"/>
        </w:rPr>
        <w:t>В номинации «Ударник» победители:</w:t>
      </w:r>
    </w:p>
    <w:p w:rsidR="0042134E" w:rsidRPr="00505B5A" w:rsidRDefault="0042134E" w:rsidP="0042134E">
      <w:pPr>
        <w:pStyle w:val="ae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505B5A">
        <w:rPr>
          <w:rFonts w:ascii="Times New Roman" w:hAnsi="Times New Roman" w:cs="Times New Roman"/>
          <w:sz w:val="32"/>
          <w:szCs w:val="32"/>
        </w:rPr>
        <w:t>Багаева</w:t>
      </w:r>
      <w:proofErr w:type="spellEnd"/>
      <w:r w:rsidRPr="00505B5A">
        <w:rPr>
          <w:rFonts w:ascii="Times New Roman" w:hAnsi="Times New Roman" w:cs="Times New Roman"/>
          <w:sz w:val="32"/>
          <w:szCs w:val="32"/>
        </w:rPr>
        <w:t xml:space="preserve"> Ольга</w:t>
      </w:r>
    </w:p>
    <w:p w:rsidR="0042134E" w:rsidRPr="00505B5A" w:rsidRDefault="0042134E" w:rsidP="0042134E">
      <w:pPr>
        <w:pStyle w:val="ae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05B5A">
        <w:rPr>
          <w:rFonts w:ascii="Times New Roman" w:hAnsi="Times New Roman" w:cs="Times New Roman"/>
          <w:sz w:val="32"/>
          <w:szCs w:val="32"/>
        </w:rPr>
        <w:t>Глинский Сергей</w:t>
      </w:r>
    </w:p>
    <w:p w:rsidR="0042134E" w:rsidRPr="00505B5A" w:rsidRDefault="0042134E" w:rsidP="0042134E">
      <w:pPr>
        <w:pStyle w:val="ae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505B5A">
        <w:rPr>
          <w:rFonts w:ascii="Times New Roman" w:hAnsi="Times New Roman" w:cs="Times New Roman"/>
          <w:sz w:val="32"/>
          <w:szCs w:val="32"/>
        </w:rPr>
        <w:t>Джайлов</w:t>
      </w:r>
      <w:proofErr w:type="spellEnd"/>
      <w:r w:rsidRPr="00505B5A">
        <w:rPr>
          <w:rFonts w:ascii="Times New Roman" w:hAnsi="Times New Roman" w:cs="Times New Roman"/>
          <w:sz w:val="32"/>
          <w:szCs w:val="32"/>
        </w:rPr>
        <w:t xml:space="preserve"> Артур </w:t>
      </w:r>
    </w:p>
    <w:p w:rsidR="0042134E" w:rsidRPr="00505B5A" w:rsidRDefault="0042134E" w:rsidP="0042134E">
      <w:pPr>
        <w:pStyle w:val="ae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05B5A">
        <w:rPr>
          <w:rFonts w:ascii="Times New Roman" w:hAnsi="Times New Roman" w:cs="Times New Roman"/>
          <w:sz w:val="32"/>
          <w:szCs w:val="32"/>
        </w:rPr>
        <w:t>Боровиков Александр</w:t>
      </w:r>
    </w:p>
    <w:p w:rsidR="0042134E" w:rsidRPr="00505B5A" w:rsidRDefault="0042134E" w:rsidP="00505B5A">
      <w:pPr>
        <w:jc w:val="right"/>
        <w:rPr>
          <w:rFonts w:ascii="Times New Roman" w:hAnsi="Times New Roman" w:cs="Times New Roman"/>
          <w:sz w:val="32"/>
          <w:szCs w:val="32"/>
        </w:rPr>
      </w:pPr>
      <w:r w:rsidRPr="00505B5A">
        <w:rPr>
          <w:rFonts w:ascii="Times New Roman" w:hAnsi="Times New Roman" w:cs="Times New Roman"/>
          <w:sz w:val="32"/>
          <w:szCs w:val="32"/>
        </w:rPr>
        <w:t xml:space="preserve">Так держать ребята! </w:t>
      </w:r>
      <w:r w:rsidR="00505B5A" w:rsidRPr="00505B5A">
        <w:rPr>
          <w:rFonts w:ascii="Times New Roman" w:hAnsi="Times New Roman" w:cs="Times New Roman"/>
          <w:sz w:val="32"/>
          <w:szCs w:val="32"/>
        </w:rPr>
        <w:t>Уверены, что</w:t>
      </w:r>
      <w:r w:rsidRPr="00505B5A">
        <w:rPr>
          <w:rFonts w:ascii="Times New Roman" w:hAnsi="Times New Roman" w:cs="Times New Roman"/>
          <w:sz w:val="32"/>
          <w:szCs w:val="32"/>
        </w:rPr>
        <w:t xml:space="preserve"> в следующей четверти вы уже будете победителями в номинации «Отличник»! Удачи вам!</w:t>
      </w:r>
    </w:p>
    <w:p w:rsidR="0042134E" w:rsidRPr="00505B5A" w:rsidRDefault="0042134E" w:rsidP="00505B5A">
      <w:pPr>
        <w:spacing w:after="0"/>
        <w:ind w:left="-426"/>
        <w:rPr>
          <w:rFonts w:ascii="Times New Roman" w:hAnsi="Times New Roman" w:cs="Times New Roman"/>
          <w:b/>
          <w:sz w:val="32"/>
          <w:szCs w:val="32"/>
        </w:rPr>
      </w:pPr>
      <w:r w:rsidRPr="00505B5A">
        <w:rPr>
          <w:rFonts w:ascii="Times New Roman" w:hAnsi="Times New Roman" w:cs="Times New Roman"/>
          <w:b/>
          <w:sz w:val="32"/>
          <w:szCs w:val="32"/>
        </w:rPr>
        <w:t>Номинация «Надежда»:</w:t>
      </w:r>
    </w:p>
    <w:p w:rsidR="0042134E" w:rsidRPr="00505B5A" w:rsidRDefault="0042134E" w:rsidP="00505B5A">
      <w:pPr>
        <w:pStyle w:val="ae"/>
        <w:numPr>
          <w:ilvl w:val="0"/>
          <w:numId w:val="4"/>
        </w:numPr>
        <w:spacing w:after="0"/>
        <w:ind w:left="-426" w:firstLine="0"/>
        <w:rPr>
          <w:rFonts w:ascii="Times New Roman" w:hAnsi="Times New Roman" w:cs="Times New Roman"/>
          <w:sz w:val="32"/>
          <w:szCs w:val="32"/>
        </w:rPr>
      </w:pPr>
      <w:proofErr w:type="spellStart"/>
      <w:r w:rsidRPr="00505B5A">
        <w:rPr>
          <w:rFonts w:ascii="Times New Roman" w:hAnsi="Times New Roman" w:cs="Times New Roman"/>
          <w:sz w:val="32"/>
          <w:szCs w:val="32"/>
        </w:rPr>
        <w:t>Свижевский</w:t>
      </w:r>
      <w:proofErr w:type="spellEnd"/>
      <w:r w:rsidRPr="00505B5A">
        <w:rPr>
          <w:rFonts w:ascii="Times New Roman" w:hAnsi="Times New Roman" w:cs="Times New Roman"/>
          <w:sz w:val="32"/>
          <w:szCs w:val="32"/>
        </w:rPr>
        <w:t xml:space="preserve"> Анатолий</w:t>
      </w:r>
    </w:p>
    <w:p w:rsidR="0042134E" w:rsidRDefault="0042134E" w:rsidP="00505B5A">
      <w:pPr>
        <w:pStyle w:val="ae"/>
        <w:numPr>
          <w:ilvl w:val="0"/>
          <w:numId w:val="4"/>
        </w:numPr>
        <w:spacing w:after="0"/>
        <w:ind w:left="-426" w:firstLine="0"/>
        <w:rPr>
          <w:rFonts w:ascii="Times New Roman" w:hAnsi="Times New Roman" w:cs="Times New Roman"/>
          <w:sz w:val="32"/>
          <w:szCs w:val="32"/>
        </w:rPr>
      </w:pPr>
      <w:proofErr w:type="spellStart"/>
      <w:r w:rsidRPr="00505B5A">
        <w:rPr>
          <w:rFonts w:ascii="Times New Roman" w:hAnsi="Times New Roman" w:cs="Times New Roman"/>
          <w:sz w:val="32"/>
          <w:szCs w:val="32"/>
        </w:rPr>
        <w:t>Шипицын</w:t>
      </w:r>
      <w:proofErr w:type="spellEnd"/>
      <w:r w:rsidRPr="00505B5A">
        <w:rPr>
          <w:rFonts w:ascii="Times New Roman" w:hAnsi="Times New Roman" w:cs="Times New Roman"/>
          <w:sz w:val="32"/>
          <w:szCs w:val="32"/>
        </w:rPr>
        <w:t xml:space="preserve"> Сергей</w:t>
      </w:r>
    </w:p>
    <w:p w:rsidR="00505B5A" w:rsidRDefault="00505B5A" w:rsidP="00505B5A">
      <w:pPr>
        <w:pStyle w:val="ae"/>
        <w:numPr>
          <w:ilvl w:val="0"/>
          <w:numId w:val="4"/>
        </w:numPr>
        <w:spacing w:after="0"/>
        <w:ind w:left="-426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Говорков Герман</w:t>
      </w:r>
    </w:p>
    <w:p w:rsidR="00505B5A" w:rsidRPr="00505B5A" w:rsidRDefault="00505B5A" w:rsidP="00505B5A">
      <w:pPr>
        <w:pStyle w:val="ae"/>
        <w:numPr>
          <w:ilvl w:val="0"/>
          <w:numId w:val="4"/>
        </w:numPr>
        <w:spacing w:after="0"/>
        <w:ind w:left="-426" w:firstLine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Казинец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Роман</w:t>
      </w:r>
    </w:p>
    <w:p w:rsidR="0042134E" w:rsidRDefault="00505B5A" w:rsidP="00505B5A">
      <w:pPr>
        <w:pStyle w:val="ae"/>
        <w:numPr>
          <w:ilvl w:val="0"/>
          <w:numId w:val="4"/>
        </w:numPr>
        <w:spacing w:after="0"/>
        <w:ind w:left="-426" w:firstLine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Здельников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Илья</w:t>
      </w:r>
    </w:p>
    <w:p w:rsidR="00505B5A" w:rsidRPr="00505B5A" w:rsidRDefault="00505B5A" w:rsidP="00505B5A">
      <w:pPr>
        <w:pStyle w:val="ae"/>
        <w:numPr>
          <w:ilvl w:val="0"/>
          <w:numId w:val="4"/>
        </w:numPr>
        <w:spacing w:after="0"/>
        <w:ind w:left="-426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Гриценко Владислав</w:t>
      </w:r>
    </w:p>
    <w:p w:rsidR="00505B5A" w:rsidRDefault="00505B5A" w:rsidP="00505B5A">
      <w:pPr>
        <w:ind w:left="-426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отдельная номинация, как «Лучший вратарь»  в мини – футболе присуждается: </w:t>
      </w:r>
      <w:proofErr w:type="spellStart"/>
      <w:r>
        <w:rPr>
          <w:rFonts w:ascii="Times New Roman" w:hAnsi="Times New Roman" w:cs="Times New Roman"/>
          <w:sz w:val="32"/>
          <w:szCs w:val="32"/>
        </w:rPr>
        <w:t>Лишифан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Тимуру!</w:t>
      </w:r>
    </w:p>
    <w:p w:rsidR="00505B5A" w:rsidRDefault="00505B5A" w:rsidP="00505B5A">
      <w:pPr>
        <w:ind w:left="-426"/>
        <w:rPr>
          <w:rFonts w:ascii="Times New Roman" w:hAnsi="Times New Roman" w:cs="Times New Roman"/>
          <w:sz w:val="32"/>
          <w:szCs w:val="32"/>
        </w:rPr>
      </w:pPr>
    </w:p>
    <w:p w:rsidR="00505B5A" w:rsidRPr="00505B5A" w:rsidRDefault="00505B5A" w:rsidP="00505B5A">
      <w:pPr>
        <w:ind w:left="-426"/>
        <w:jc w:val="center"/>
        <w:rPr>
          <w:rFonts w:ascii="Comic Sans MS" w:hAnsi="Comic Sans MS" w:cs="Times New Roman"/>
          <w:b/>
          <w:sz w:val="36"/>
          <w:szCs w:val="40"/>
        </w:rPr>
      </w:pPr>
      <w:r w:rsidRPr="00505B5A">
        <w:rPr>
          <w:rFonts w:ascii="Comic Sans MS" w:hAnsi="Comic Sans MS" w:cs="Times New Roman"/>
          <w:b/>
          <w:sz w:val="36"/>
          <w:szCs w:val="40"/>
        </w:rPr>
        <w:t>Поздравляем всех наших ребят и желаем остальным выбиться в лидеры и также быть в почёте!</w:t>
      </w:r>
    </w:p>
    <w:p w:rsidR="002308A8" w:rsidRDefault="002308A8" w:rsidP="002308A8">
      <w:pPr>
        <w:pStyle w:val="ae"/>
        <w:ind w:left="-426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C880AF" wp14:editId="74FD8805">
                <wp:simplePos x="0" y="0"/>
                <wp:positionH relativeFrom="column">
                  <wp:posOffset>-465455</wp:posOffset>
                </wp:positionH>
                <wp:positionV relativeFrom="paragraph">
                  <wp:posOffset>-6350</wp:posOffset>
                </wp:positionV>
                <wp:extent cx="6593205" cy="1828800"/>
                <wp:effectExtent l="0" t="0" r="0" b="5080"/>
                <wp:wrapSquare wrapText="bothSides"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3205" cy="1828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08A8" w:rsidRPr="002308A8" w:rsidRDefault="002308A8" w:rsidP="002308A8">
                            <w:pPr>
                              <w:pStyle w:val="ae"/>
                              <w:ind w:left="-4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308A8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КУРИТЬ – ЗДОРОВЬЮ ВРЕДИТЬ!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0" o:spid="_x0000_s1028" type="#_x0000_t202" style="position:absolute;left:0;text-align:left;margin-left:-36.65pt;margin-top:-.5pt;width:519.15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" fillcolor="yellow" stroked="f">
                <v:textbox style="mso-fit-shape-to-text:t">
                  <w:txbxContent>
                    <w:p w:rsidR="002308A8" w:rsidRPr="002308A8" w:rsidRDefault="002308A8" w:rsidP="002308A8">
                      <w:pPr>
                        <w:pStyle w:val="ae"/>
                        <w:ind w:left="-426"/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2308A8"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КУРИТЬ – ЗДОРОВЬЮ ВРЕДИТЬ!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308A8" w:rsidRDefault="002308A8" w:rsidP="002308A8">
      <w:pPr>
        <w:pStyle w:val="ae"/>
        <w:ind w:left="-426"/>
        <w:rPr>
          <w:rFonts w:ascii="Times New Roman" w:hAnsi="Times New Roman" w:cs="Times New Roman"/>
          <w:sz w:val="32"/>
          <w:szCs w:val="32"/>
        </w:rPr>
      </w:pPr>
    </w:p>
    <w:p w:rsidR="002308A8" w:rsidRPr="008C1888" w:rsidRDefault="002308A8" w:rsidP="002308A8">
      <w:pPr>
        <w:pStyle w:val="ae"/>
        <w:ind w:left="-426" w:firstLine="426"/>
        <w:rPr>
          <w:rFonts w:ascii="IrisUPC" w:hAnsi="IrisUPC" w:cs="IrisUPC"/>
          <w:sz w:val="24"/>
          <w:szCs w:val="24"/>
        </w:rPr>
      </w:pPr>
      <w:r w:rsidRPr="008C1888">
        <w:rPr>
          <w:rFonts w:ascii="Arial" w:hAnsi="Arial" w:cs="Arial"/>
          <w:sz w:val="24"/>
          <w:szCs w:val="24"/>
        </w:rPr>
        <w:t>О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вреде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курения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сказано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немало</w:t>
      </w:r>
      <w:r w:rsidRPr="008C1888">
        <w:rPr>
          <w:rFonts w:ascii="IrisUPC" w:hAnsi="IrisUPC" w:cs="IrisUPC"/>
          <w:sz w:val="24"/>
          <w:szCs w:val="24"/>
        </w:rPr>
        <w:t xml:space="preserve">. </w:t>
      </w:r>
      <w:r w:rsidRPr="008C1888">
        <w:rPr>
          <w:rFonts w:ascii="Arial" w:hAnsi="Arial" w:cs="Arial"/>
          <w:sz w:val="24"/>
          <w:szCs w:val="24"/>
        </w:rPr>
        <w:t>Однако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распространение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этой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пагубной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привычки</w:t>
      </w:r>
      <w:r w:rsidRPr="008C1888">
        <w:rPr>
          <w:rFonts w:ascii="IrisUPC" w:hAnsi="IrisUPC" w:cs="IrisUPC"/>
          <w:sz w:val="24"/>
          <w:szCs w:val="24"/>
        </w:rPr>
        <w:t xml:space="preserve">, </w:t>
      </w:r>
      <w:r w:rsidRPr="008C1888">
        <w:rPr>
          <w:rFonts w:ascii="Arial" w:hAnsi="Arial" w:cs="Arial"/>
          <w:sz w:val="24"/>
          <w:szCs w:val="24"/>
        </w:rPr>
        <w:t>растёт</w:t>
      </w:r>
      <w:r w:rsidRPr="008C1888">
        <w:rPr>
          <w:rFonts w:ascii="IrisUPC" w:hAnsi="IrisUPC" w:cs="IrisUPC"/>
          <w:sz w:val="24"/>
          <w:szCs w:val="24"/>
        </w:rPr>
        <w:t xml:space="preserve">, </w:t>
      </w:r>
      <w:r w:rsidRPr="008C1888">
        <w:rPr>
          <w:rFonts w:ascii="Arial" w:hAnsi="Arial" w:cs="Arial"/>
          <w:sz w:val="24"/>
          <w:szCs w:val="24"/>
        </w:rPr>
        <w:t>так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как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пока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ещё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значительное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число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людей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не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считает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курение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вредным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для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здоровья</w:t>
      </w:r>
      <w:r w:rsidRPr="008C1888">
        <w:rPr>
          <w:rFonts w:ascii="IrisUPC" w:hAnsi="IrisUPC" w:cs="IrisUPC"/>
          <w:sz w:val="24"/>
          <w:szCs w:val="24"/>
        </w:rPr>
        <w:t>.</w:t>
      </w:r>
    </w:p>
    <w:p w:rsidR="002308A8" w:rsidRPr="008C1888" w:rsidRDefault="002308A8" w:rsidP="002308A8">
      <w:pPr>
        <w:pStyle w:val="ae"/>
        <w:ind w:left="-426" w:firstLine="426"/>
        <w:rPr>
          <w:rFonts w:ascii="IrisUPC" w:hAnsi="IrisUPC" w:cs="IrisUPC"/>
          <w:sz w:val="24"/>
          <w:szCs w:val="24"/>
        </w:rPr>
      </w:pP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Курение</w:t>
      </w:r>
      <w:r w:rsidRPr="008C1888">
        <w:rPr>
          <w:rFonts w:ascii="IrisUPC" w:hAnsi="IrisUPC" w:cs="IrisUPC"/>
          <w:sz w:val="24"/>
          <w:szCs w:val="24"/>
        </w:rPr>
        <w:t xml:space="preserve"> – </w:t>
      </w:r>
      <w:r w:rsidRPr="008C1888">
        <w:rPr>
          <w:rFonts w:ascii="Arial" w:hAnsi="Arial" w:cs="Arial"/>
          <w:sz w:val="24"/>
          <w:szCs w:val="24"/>
        </w:rPr>
        <w:t>это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настоящая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наркомания</w:t>
      </w:r>
      <w:r w:rsidRPr="008C1888">
        <w:rPr>
          <w:rFonts w:ascii="IrisUPC" w:hAnsi="IrisUPC" w:cs="IrisUPC"/>
          <w:sz w:val="24"/>
          <w:szCs w:val="24"/>
        </w:rPr>
        <w:t xml:space="preserve">, </w:t>
      </w:r>
      <w:r w:rsidRPr="008C1888">
        <w:rPr>
          <w:rFonts w:ascii="Arial" w:hAnsi="Arial" w:cs="Arial"/>
          <w:sz w:val="24"/>
          <w:szCs w:val="24"/>
        </w:rPr>
        <w:t>и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тем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более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опасная</w:t>
      </w:r>
      <w:r w:rsidRPr="008C1888">
        <w:rPr>
          <w:rFonts w:ascii="IrisUPC" w:hAnsi="IrisUPC" w:cs="IrisUPC"/>
          <w:sz w:val="24"/>
          <w:szCs w:val="24"/>
        </w:rPr>
        <w:t xml:space="preserve">, </w:t>
      </w:r>
      <w:r w:rsidRPr="008C1888">
        <w:rPr>
          <w:rFonts w:ascii="Arial" w:hAnsi="Arial" w:cs="Arial"/>
          <w:sz w:val="24"/>
          <w:szCs w:val="24"/>
        </w:rPr>
        <w:t>что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многие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не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принимают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её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всерьёз</w:t>
      </w:r>
      <w:r w:rsidRPr="008C1888">
        <w:rPr>
          <w:rFonts w:ascii="IrisUPC" w:hAnsi="IrisUPC" w:cs="IrisUPC"/>
          <w:sz w:val="24"/>
          <w:szCs w:val="24"/>
        </w:rPr>
        <w:t>.</w:t>
      </w:r>
    </w:p>
    <w:p w:rsidR="002308A8" w:rsidRPr="008C1888" w:rsidRDefault="002308A8" w:rsidP="002308A8">
      <w:pPr>
        <w:pStyle w:val="ae"/>
        <w:ind w:left="-426" w:firstLine="426"/>
        <w:rPr>
          <w:rFonts w:ascii="IrisUPC" w:hAnsi="IrisUPC" w:cs="IrisUPC"/>
          <w:sz w:val="24"/>
          <w:szCs w:val="24"/>
        </w:rPr>
      </w:pP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Никотин</w:t>
      </w:r>
      <w:r w:rsidRPr="008C1888">
        <w:rPr>
          <w:rFonts w:ascii="IrisUPC" w:hAnsi="IrisUPC" w:cs="IrisUPC"/>
          <w:sz w:val="24"/>
          <w:szCs w:val="24"/>
        </w:rPr>
        <w:t xml:space="preserve"> – </w:t>
      </w:r>
      <w:r w:rsidRPr="008C1888">
        <w:rPr>
          <w:rFonts w:ascii="Arial" w:hAnsi="Arial" w:cs="Arial"/>
          <w:sz w:val="24"/>
          <w:szCs w:val="24"/>
        </w:rPr>
        <w:t>одно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из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самых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опасных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ядов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растительного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происхождения</w:t>
      </w:r>
      <w:r w:rsidRPr="008C1888">
        <w:rPr>
          <w:rFonts w:ascii="IrisUPC" w:hAnsi="IrisUPC" w:cs="IrisUPC"/>
          <w:sz w:val="24"/>
          <w:szCs w:val="24"/>
        </w:rPr>
        <w:t xml:space="preserve">. </w:t>
      </w:r>
      <w:r w:rsidRPr="008C1888">
        <w:rPr>
          <w:rFonts w:ascii="Arial" w:hAnsi="Arial" w:cs="Arial"/>
          <w:sz w:val="24"/>
          <w:szCs w:val="24"/>
        </w:rPr>
        <w:t>Для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человека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смертельная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доза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никотина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составляет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от</w:t>
      </w:r>
      <w:r w:rsidRPr="008C1888">
        <w:rPr>
          <w:rFonts w:ascii="IrisUPC" w:hAnsi="IrisUPC" w:cs="IrisUPC"/>
          <w:sz w:val="24"/>
          <w:szCs w:val="24"/>
        </w:rPr>
        <w:t xml:space="preserve"> 50 </w:t>
      </w:r>
      <w:r w:rsidRPr="008C1888">
        <w:rPr>
          <w:rFonts w:ascii="Arial" w:hAnsi="Arial" w:cs="Arial"/>
          <w:sz w:val="24"/>
          <w:szCs w:val="24"/>
        </w:rPr>
        <w:t>до</w:t>
      </w:r>
      <w:r w:rsidRPr="008C1888">
        <w:rPr>
          <w:rFonts w:ascii="IrisUPC" w:hAnsi="IrisUPC" w:cs="IrisUPC"/>
          <w:sz w:val="24"/>
          <w:szCs w:val="24"/>
        </w:rPr>
        <w:t xml:space="preserve"> 100 </w:t>
      </w:r>
      <w:r w:rsidRPr="008C1888">
        <w:rPr>
          <w:rFonts w:ascii="Arial" w:hAnsi="Arial" w:cs="Arial"/>
          <w:sz w:val="24"/>
          <w:szCs w:val="24"/>
        </w:rPr>
        <w:t>мг</w:t>
      </w:r>
      <w:r w:rsidRPr="008C1888">
        <w:rPr>
          <w:rFonts w:ascii="IrisUPC" w:hAnsi="IrisUPC" w:cs="IrisUPC"/>
          <w:sz w:val="24"/>
          <w:szCs w:val="24"/>
        </w:rPr>
        <w:t xml:space="preserve">, </w:t>
      </w:r>
      <w:r w:rsidRPr="008C1888">
        <w:rPr>
          <w:rFonts w:ascii="Arial" w:hAnsi="Arial" w:cs="Arial"/>
          <w:sz w:val="24"/>
          <w:szCs w:val="24"/>
        </w:rPr>
        <w:t>или</w:t>
      </w:r>
      <w:r w:rsidRPr="008C1888">
        <w:rPr>
          <w:rFonts w:ascii="IrisUPC" w:hAnsi="IrisUPC" w:cs="IrisUPC"/>
          <w:sz w:val="24"/>
          <w:szCs w:val="24"/>
        </w:rPr>
        <w:t xml:space="preserve"> 2-3 </w:t>
      </w:r>
      <w:r w:rsidRPr="008C1888">
        <w:rPr>
          <w:rFonts w:ascii="Arial" w:hAnsi="Arial" w:cs="Arial"/>
          <w:sz w:val="24"/>
          <w:szCs w:val="24"/>
        </w:rPr>
        <w:t>капли</w:t>
      </w:r>
      <w:r w:rsidRPr="008C1888">
        <w:rPr>
          <w:rFonts w:ascii="IrisUPC" w:hAnsi="IrisUPC" w:cs="IrisUPC"/>
          <w:sz w:val="24"/>
          <w:szCs w:val="24"/>
        </w:rPr>
        <w:t>.</w:t>
      </w:r>
    </w:p>
    <w:p w:rsidR="002308A8" w:rsidRPr="008C1888" w:rsidRDefault="002308A8" w:rsidP="002308A8">
      <w:pPr>
        <w:pStyle w:val="ae"/>
        <w:ind w:left="-426" w:firstLine="426"/>
        <w:rPr>
          <w:rFonts w:ascii="IrisUPC" w:hAnsi="IrisUPC" w:cs="IrisUPC"/>
          <w:sz w:val="24"/>
          <w:szCs w:val="24"/>
        </w:rPr>
      </w:pPr>
      <w:r w:rsidRPr="008C1888">
        <w:rPr>
          <w:rFonts w:ascii="Arial" w:hAnsi="Arial" w:cs="Arial"/>
          <w:sz w:val="24"/>
          <w:szCs w:val="24"/>
        </w:rPr>
        <w:t>Именно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такая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доза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поступает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ежедневно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в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кровь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после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выкуривания</w:t>
      </w:r>
      <w:r w:rsidRPr="008C1888">
        <w:rPr>
          <w:rFonts w:ascii="IrisUPC" w:hAnsi="IrisUPC" w:cs="IrisUPC"/>
          <w:sz w:val="24"/>
          <w:szCs w:val="24"/>
        </w:rPr>
        <w:t xml:space="preserve"> 20-25 </w:t>
      </w:r>
      <w:r w:rsidRPr="008C1888">
        <w:rPr>
          <w:rFonts w:ascii="Arial" w:hAnsi="Arial" w:cs="Arial"/>
          <w:sz w:val="24"/>
          <w:szCs w:val="24"/>
        </w:rPr>
        <w:t>сигарет</w:t>
      </w:r>
      <w:r w:rsidRPr="008C1888">
        <w:rPr>
          <w:rFonts w:ascii="IrisUPC" w:hAnsi="IrisUPC" w:cs="IrisUPC"/>
          <w:sz w:val="24"/>
          <w:szCs w:val="24"/>
        </w:rPr>
        <w:t xml:space="preserve"> (</w:t>
      </w:r>
      <w:r w:rsidRPr="008C1888">
        <w:rPr>
          <w:rFonts w:ascii="Arial" w:hAnsi="Arial" w:cs="Arial"/>
          <w:sz w:val="24"/>
          <w:szCs w:val="24"/>
        </w:rPr>
        <w:t>в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одной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сигарете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содержится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примерно</w:t>
      </w:r>
      <w:r w:rsidRPr="008C1888">
        <w:rPr>
          <w:rFonts w:ascii="IrisUPC" w:hAnsi="IrisUPC" w:cs="IrisUPC"/>
          <w:sz w:val="24"/>
          <w:szCs w:val="24"/>
        </w:rPr>
        <w:t xml:space="preserve"> 6-8 </w:t>
      </w:r>
      <w:r w:rsidRPr="008C1888">
        <w:rPr>
          <w:rFonts w:ascii="Arial" w:hAnsi="Arial" w:cs="Arial"/>
          <w:sz w:val="24"/>
          <w:szCs w:val="24"/>
        </w:rPr>
        <w:t>мг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никотина</w:t>
      </w:r>
      <w:r w:rsidRPr="008C1888">
        <w:rPr>
          <w:rFonts w:ascii="IrisUPC" w:hAnsi="IrisUPC" w:cs="IrisUPC"/>
          <w:sz w:val="24"/>
          <w:szCs w:val="24"/>
        </w:rPr>
        <w:t xml:space="preserve">,  </w:t>
      </w:r>
      <w:r w:rsidRPr="008C1888">
        <w:rPr>
          <w:rFonts w:ascii="Arial" w:hAnsi="Arial" w:cs="Arial"/>
          <w:sz w:val="24"/>
          <w:szCs w:val="24"/>
        </w:rPr>
        <w:t>из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них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в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кровь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поступает</w:t>
      </w:r>
      <w:r w:rsidRPr="008C1888">
        <w:rPr>
          <w:rFonts w:ascii="IrisUPC" w:hAnsi="IrisUPC" w:cs="IrisUPC"/>
          <w:sz w:val="24"/>
          <w:szCs w:val="24"/>
        </w:rPr>
        <w:t xml:space="preserve"> 3-4 </w:t>
      </w:r>
      <w:r w:rsidRPr="008C1888">
        <w:rPr>
          <w:rFonts w:ascii="Arial" w:hAnsi="Arial" w:cs="Arial"/>
          <w:sz w:val="24"/>
          <w:szCs w:val="24"/>
        </w:rPr>
        <w:t>мг</w:t>
      </w:r>
      <w:r w:rsidRPr="008C1888">
        <w:rPr>
          <w:rFonts w:ascii="IrisUPC" w:hAnsi="IrisUPC" w:cs="IrisUPC"/>
          <w:sz w:val="24"/>
          <w:szCs w:val="24"/>
        </w:rPr>
        <w:t xml:space="preserve">). </w:t>
      </w:r>
    </w:p>
    <w:p w:rsidR="002308A8" w:rsidRPr="008C1888" w:rsidRDefault="002308A8" w:rsidP="002308A8">
      <w:pPr>
        <w:pStyle w:val="ae"/>
        <w:ind w:left="-426" w:firstLine="426"/>
        <w:rPr>
          <w:rFonts w:ascii="IrisUPC" w:hAnsi="IrisUPC" w:cs="IrisUPC"/>
          <w:sz w:val="24"/>
          <w:szCs w:val="24"/>
        </w:rPr>
      </w:pPr>
      <w:r w:rsidRPr="008C1888">
        <w:rPr>
          <w:rFonts w:ascii="Arial" w:hAnsi="Arial" w:cs="Arial"/>
          <w:sz w:val="24"/>
          <w:szCs w:val="24"/>
        </w:rPr>
        <w:t>Курильщик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не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погибает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потому</w:t>
      </w:r>
      <w:r w:rsidRPr="008C1888">
        <w:rPr>
          <w:rFonts w:ascii="IrisUPC" w:hAnsi="IrisUPC" w:cs="IrisUPC"/>
          <w:sz w:val="24"/>
          <w:szCs w:val="24"/>
        </w:rPr>
        <w:t xml:space="preserve">, </w:t>
      </w:r>
      <w:r w:rsidRPr="008C1888">
        <w:rPr>
          <w:rFonts w:ascii="Arial" w:hAnsi="Arial" w:cs="Arial"/>
          <w:sz w:val="24"/>
          <w:szCs w:val="24"/>
        </w:rPr>
        <w:t>что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доза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вводится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постепенно</w:t>
      </w:r>
      <w:r w:rsidRPr="008C1888">
        <w:rPr>
          <w:rFonts w:ascii="IrisUPC" w:hAnsi="IrisUPC" w:cs="IrisUPC"/>
          <w:sz w:val="24"/>
          <w:szCs w:val="24"/>
        </w:rPr>
        <w:t xml:space="preserve">, </w:t>
      </w:r>
      <w:r w:rsidRPr="008C1888">
        <w:rPr>
          <w:rFonts w:ascii="Arial" w:hAnsi="Arial" w:cs="Arial"/>
          <w:sz w:val="24"/>
          <w:szCs w:val="24"/>
        </w:rPr>
        <w:t>не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в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один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приём</w:t>
      </w:r>
      <w:r w:rsidRPr="008C1888">
        <w:rPr>
          <w:rFonts w:ascii="IrisUPC" w:hAnsi="IrisUPC" w:cs="IrisUPC"/>
          <w:sz w:val="24"/>
          <w:szCs w:val="24"/>
        </w:rPr>
        <w:t xml:space="preserve">. </w:t>
      </w:r>
      <w:r w:rsidRPr="008C1888">
        <w:rPr>
          <w:rFonts w:ascii="Arial" w:hAnsi="Arial" w:cs="Arial"/>
          <w:sz w:val="24"/>
          <w:szCs w:val="24"/>
        </w:rPr>
        <w:t>К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тому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же</w:t>
      </w:r>
      <w:r w:rsidRPr="008C1888">
        <w:rPr>
          <w:rFonts w:ascii="IrisUPC" w:hAnsi="IrisUPC" w:cs="IrisUPC"/>
          <w:sz w:val="24"/>
          <w:szCs w:val="24"/>
        </w:rPr>
        <w:t xml:space="preserve">, </w:t>
      </w:r>
      <w:r w:rsidRPr="008C1888">
        <w:rPr>
          <w:rFonts w:ascii="Arial" w:hAnsi="Arial" w:cs="Arial"/>
          <w:sz w:val="24"/>
          <w:szCs w:val="24"/>
        </w:rPr>
        <w:t>часть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никотина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нейтрализует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формальдегид</w:t>
      </w:r>
      <w:r w:rsidRPr="008C1888">
        <w:rPr>
          <w:rFonts w:ascii="IrisUPC" w:hAnsi="IrisUPC" w:cs="IrisUPC"/>
          <w:sz w:val="24"/>
          <w:szCs w:val="24"/>
        </w:rPr>
        <w:t xml:space="preserve"> – </w:t>
      </w:r>
      <w:r w:rsidRPr="008C1888">
        <w:rPr>
          <w:rFonts w:ascii="Arial" w:hAnsi="Arial" w:cs="Arial"/>
          <w:sz w:val="24"/>
          <w:szCs w:val="24"/>
        </w:rPr>
        <w:t>другой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яд</w:t>
      </w:r>
      <w:r w:rsidRPr="008C1888">
        <w:rPr>
          <w:rFonts w:ascii="IrisUPC" w:hAnsi="IrisUPC" w:cs="IrisUPC"/>
          <w:sz w:val="24"/>
          <w:szCs w:val="24"/>
        </w:rPr>
        <w:t xml:space="preserve">, </w:t>
      </w:r>
      <w:r w:rsidRPr="008C1888">
        <w:rPr>
          <w:rFonts w:ascii="Arial" w:hAnsi="Arial" w:cs="Arial"/>
          <w:sz w:val="24"/>
          <w:szCs w:val="24"/>
        </w:rPr>
        <w:t>содержащийся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в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табаке</w:t>
      </w:r>
      <w:r w:rsidRPr="008C1888">
        <w:rPr>
          <w:rFonts w:ascii="IrisUPC" w:hAnsi="IrisUPC" w:cs="IrisUPC"/>
          <w:sz w:val="24"/>
          <w:szCs w:val="24"/>
        </w:rPr>
        <w:t xml:space="preserve">. </w:t>
      </w:r>
      <w:r w:rsidRPr="008C1888">
        <w:rPr>
          <w:rFonts w:ascii="Arial" w:hAnsi="Arial" w:cs="Arial"/>
          <w:sz w:val="24"/>
          <w:szCs w:val="24"/>
        </w:rPr>
        <w:t>В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течение</w:t>
      </w:r>
      <w:r w:rsidRPr="008C1888">
        <w:rPr>
          <w:rFonts w:ascii="IrisUPC" w:hAnsi="IrisUPC" w:cs="IrisUPC"/>
          <w:sz w:val="24"/>
          <w:szCs w:val="24"/>
        </w:rPr>
        <w:t xml:space="preserve"> 30 </w:t>
      </w:r>
      <w:r w:rsidRPr="008C1888">
        <w:rPr>
          <w:rFonts w:ascii="Arial" w:hAnsi="Arial" w:cs="Arial"/>
          <w:sz w:val="24"/>
          <w:szCs w:val="24"/>
        </w:rPr>
        <w:t>лет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такой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курильщик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выкуривает</w:t>
      </w:r>
      <w:r w:rsidRPr="008C1888">
        <w:rPr>
          <w:rFonts w:ascii="IrisUPC" w:hAnsi="IrisUPC" w:cs="IrisUPC"/>
          <w:sz w:val="24"/>
          <w:szCs w:val="24"/>
        </w:rPr>
        <w:t xml:space="preserve">, </w:t>
      </w:r>
      <w:r w:rsidRPr="008C1888">
        <w:rPr>
          <w:rFonts w:ascii="Arial" w:hAnsi="Arial" w:cs="Arial"/>
          <w:sz w:val="24"/>
          <w:szCs w:val="24"/>
        </w:rPr>
        <w:t>примерно</w:t>
      </w:r>
      <w:r w:rsidRPr="008C1888">
        <w:rPr>
          <w:rFonts w:ascii="IrisUPC" w:hAnsi="IrisUPC" w:cs="IrisUPC"/>
          <w:sz w:val="24"/>
          <w:szCs w:val="24"/>
        </w:rPr>
        <w:t xml:space="preserve">, 20000 </w:t>
      </w:r>
      <w:r w:rsidRPr="008C1888">
        <w:rPr>
          <w:rFonts w:ascii="Arial" w:hAnsi="Arial" w:cs="Arial"/>
          <w:sz w:val="24"/>
          <w:szCs w:val="24"/>
        </w:rPr>
        <w:t>сигарет</w:t>
      </w:r>
      <w:r w:rsidRPr="008C1888">
        <w:rPr>
          <w:rFonts w:ascii="IrisUPC" w:hAnsi="IrisUPC" w:cs="IrisUPC"/>
          <w:sz w:val="24"/>
          <w:szCs w:val="24"/>
        </w:rPr>
        <w:t xml:space="preserve">, </w:t>
      </w:r>
      <w:r w:rsidRPr="008C1888">
        <w:rPr>
          <w:rFonts w:ascii="Arial" w:hAnsi="Arial" w:cs="Arial"/>
          <w:sz w:val="24"/>
          <w:szCs w:val="24"/>
        </w:rPr>
        <w:t>или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около</w:t>
      </w:r>
      <w:r w:rsidRPr="008C1888">
        <w:rPr>
          <w:rFonts w:ascii="IrisUPC" w:hAnsi="IrisUPC" w:cs="IrisUPC"/>
          <w:sz w:val="24"/>
          <w:szCs w:val="24"/>
        </w:rPr>
        <w:t xml:space="preserve"> 160 </w:t>
      </w:r>
      <w:r w:rsidRPr="008C1888">
        <w:rPr>
          <w:rFonts w:ascii="Arial" w:hAnsi="Arial" w:cs="Arial"/>
          <w:sz w:val="24"/>
          <w:szCs w:val="24"/>
        </w:rPr>
        <w:t>кг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табака</w:t>
      </w:r>
      <w:r w:rsidRPr="008C1888">
        <w:rPr>
          <w:rFonts w:ascii="IrisUPC" w:hAnsi="IrisUPC" w:cs="IrisUPC"/>
          <w:sz w:val="24"/>
          <w:szCs w:val="24"/>
        </w:rPr>
        <w:t xml:space="preserve">, </w:t>
      </w:r>
      <w:r w:rsidRPr="008C1888">
        <w:rPr>
          <w:rFonts w:ascii="Arial" w:hAnsi="Arial" w:cs="Arial"/>
          <w:sz w:val="24"/>
          <w:szCs w:val="24"/>
        </w:rPr>
        <w:t>поглощая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в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среднем</w:t>
      </w:r>
      <w:r w:rsidRPr="008C1888">
        <w:rPr>
          <w:rFonts w:ascii="IrisUPC" w:hAnsi="IrisUPC" w:cs="IrisUPC"/>
          <w:sz w:val="24"/>
          <w:szCs w:val="24"/>
        </w:rPr>
        <w:t xml:space="preserve"> 800 </w:t>
      </w:r>
      <w:r w:rsidRPr="008C1888">
        <w:rPr>
          <w:rFonts w:ascii="Arial" w:hAnsi="Arial" w:cs="Arial"/>
          <w:sz w:val="24"/>
          <w:szCs w:val="24"/>
        </w:rPr>
        <w:t>г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никотина</w:t>
      </w:r>
      <w:r w:rsidRPr="008C1888">
        <w:rPr>
          <w:rFonts w:ascii="IrisUPC" w:hAnsi="IrisUPC" w:cs="IrisUPC"/>
          <w:sz w:val="24"/>
          <w:szCs w:val="24"/>
        </w:rPr>
        <w:t xml:space="preserve">. </w:t>
      </w:r>
    </w:p>
    <w:p w:rsidR="0042134E" w:rsidRPr="008C1888" w:rsidRDefault="002308A8" w:rsidP="002308A8">
      <w:pPr>
        <w:pStyle w:val="ae"/>
        <w:ind w:left="-426" w:firstLine="426"/>
        <w:rPr>
          <w:rFonts w:cs="IrisUPC"/>
          <w:sz w:val="24"/>
          <w:szCs w:val="24"/>
        </w:rPr>
      </w:pPr>
      <w:r w:rsidRPr="008C1888">
        <w:rPr>
          <w:rFonts w:ascii="Arial" w:hAnsi="Arial" w:cs="Arial"/>
          <w:sz w:val="24"/>
          <w:szCs w:val="24"/>
        </w:rPr>
        <w:t>А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теперь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подумай</w:t>
      </w:r>
      <w:r w:rsidRPr="008C1888">
        <w:rPr>
          <w:rFonts w:ascii="IrisUPC" w:hAnsi="IrisUPC" w:cs="IrisUPC"/>
          <w:sz w:val="24"/>
          <w:szCs w:val="24"/>
        </w:rPr>
        <w:t xml:space="preserve">, </w:t>
      </w:r>
      <w:r w:rsidRPr="008C1888">
        <w:rPr>
          <w:rFonts w:ascii="Arial" w:hAnsi="Arial" w:cs="Arial"/>
          <w:sz w:val="24"/>
          <w:szCs w:val="24"/>
        </w:rPr>
        <w:t>необходимо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ли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тебе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курение</w:t>
      </w:r>
      <w:r w:rsidRPr="008C1888">
        <w:rPr>
          <w:rFonts w:ascii="IrisUPC" w:hAnsi="IrisUPC" w:cs="IrisUPC"/>
          <w:sz w:val="24"/>
          <w:szCs w:val="24"/>
        </w:rPr>
        <w:t xml:space="preserve">? </w:t>
      </w:r>
      <w:r w:rsidRPr="008C1888">
        <w:rPr>
          <w:rFonts w:ascii="Arial" w:hAnsi="Arial" w:cs="Arial"/>
          <w:sz w:val="24"/>
          <w:szCs w:val="24"/>
        </w:rPr>
        <w:t>А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может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не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стоит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и</w:t>
      </w:r>
      <w:r w:rsidRPr="008C1888">
        <w:rPr>
          <w:rFonts w:ascii="IrisUPC" w:hAnsi="IrisUPC" w:cs="IrisUPC"/>
          <w:sz w:val="24"/>
          <w:szCs w:val="24"/>
        </w:rPr>
        <w:t xml:space="preserve"> </w:t>
      </w:r>
      <w:r w:rsidRPr="008C1888">
        <w:rPr>
          <w:rFonts w:ascii="Arial" w:hAnsi="Arial" w:cs="Arial"/>
          <w:sz w:val="24"/>
          <w:szCs w:val="24"/>
        </w:rPr>
        <w:t>пробовать</w:t>
      </w:r>
      <w:r w:rsidRPr="008C1888">
        <w:rPr>
          <w:rFonts w:ascii="IrisUPC" w:hAnsi="IrisUPC" w:cs="IrisUPC"/>
          <w:sz w:val="24"/>
          <w:szCs w:val="24"/>
        </w:rPr>
        <w:t>?</w:t>
      </w:r>
    </w:p>
    <w:p w:rsidR="008C1888" w:rsidRPr="008C1888" w:rsidRDefault="008C1888" w:rsidP="002308A8">
      <w:pPr>
        <w:pStyle w:val="ae"/>
        <w:ind w:left="-426" w:firstLine="426"/>
        <w:rPr>
          <w:rFonts w:cs="IrisUPC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0352BCC" wp14:editId="210D0495">
            <wp:extent cx="5614979" cy="3350205"/>
            <wp:effectExtent l="0" t="0" r="5080" b="3175"/>
            <wp:docPr id="11" name="Рисунок 11" descr="http://www.ahtubinez.ru/_nw/6/50673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htubinez.ru/_nw/6/5067364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417" cy="335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34E" w:rsidRPr="00505B5A" w:rsidRDefault="0042134E" w:rsidP="00C24195">
      <w:pPr>
        <w:pStyle w:val="ae"/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42134E" w:rsidRPr="00505B5A" w:rsidRDefault="00C93DFC" w:rsidP="00C24195">
      <w:pPr>
        <w:pStyle w:val="ae"/>
        <w:ind w:left="-426"/>
        <w:jc w:val="center"/>
        <w:rPr>
          <w:rFonts w:ascii="Times New Roman" w:hAnsi="Times New Roman" w:cs="Times New Roman"/>
          <w:sz w:val="32"/>
          <w:szCs w:val="32"/>
        </w:rPr>
      </w:pPr>
      <w:r w:rsidRPr="00C93DFC">
        <w:rPr>
          <w:rFonts w:ascii="Times New Roman" w:eastAsia="Times New Roman" w:hAnsi="Times New Roman" w:cs="Times New Roman"/>
          <w:noProof/>
          <w:color w:val="002060"/>
          <w:lang w:eastAsia="ru-RU"/>
        </w:rP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-5.3pt;margin-top:13pt;width:481.9pt;height:31.2pt;rotation:-493755fd;z-index:251667456;mso-wrap-distance-left:2.88pt;mso-wrap-distance-top:2.88pt;mso-wrap-distance-right:2.88pt;mso-wrap-distance-bottom:2.88pt;mso-position-horizontal-relative:text;mso-position-vertical-relative:text" adj="0" fillcolor="#a50021" strokeweight="1.5pt" o:cliptowrap="t">
            <v:fill color2="#c0c"/>
            <v:shadow on="t" color="#a50021" opacity="52429f" offset2="-2pt,-2pt"/>
            <v:textpath style="font-family:&quot;Impact&quot;;v-text-kern:t" trim="t" fitpath="t" string="Скажем гриппу: &quot;нет&quot;"/>
          </v:shape>
        </w:pict>
      </w:r>
    </w:p>
    <w:p w:rsidR="00C93DFC" w:rsidRPr="00C93DFC" w:rsidRDefault="00C93DFC" w:rsidP="00C93DFC">
      <w:pPr>
        <w:spacing w:after="0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</w:p>
    <w:p w:rsidR="00C93DFC" w:rsidRPr="00C93DFC" w:rsidRDefault="00C93DFC" w:rsidP="00C93DFC">
      <w:pPr>
        <w:spacing w:after="0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</w:p>
    <w:p w:rsidR="00C93DFC" w:rsidRPr="00C93DFC" w:rsidRDefault="00C93DFC" w:rsidP="00C93DFC">
      <w:pPr>
        <w:spacing w:after="0"/>
        <w:ind w:left="-426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</w:p>
    <w:tbl>
      <w:tblPr>
        <w:tblStyle w:val="af0"/>
        <w:tblpPr w:leftFromText="180" w:rightFromText="180" w:vertAnchor="text" w:horzAnchor="margin" w:tblpY="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1"/>
        <w:gridCol w:w="3145"/>
        <w:gridCol w:w="3469"/>
      </w:tblGrid>
      <w:tr w:rsidR="00C93DFC" w:rsidRPr="00C93DFC" w:rsidTr="00942DB7">
        <w:tc>
          <w:tcPr>
            <w:tcW w:w="3510" w:type="dxa"/>
          </w:tcPr>
          <w:p w:rsidR="00C93DFC" w:rsidRPr="00C93DFC" w:rsidRDefault="00C93DFC" w:rsidP="00C93DFC">
            <w:pPr>
              <w:widowControl w:val="0"/>
              <w:rPr>
                <w:rFonts w:ascii="Calibri" w:hAnsi="Calibri"/>
                <w:i/>
                <w:iCs/>
                <w:sz w:val="24"/>
                <w:szCs w:val="24"/>
              </w:rPr>
            </w:pPr>
            <w:r w:rsidRPr="00C93DFC">
              <w:rPr>
                <w:rFonts w:ascii="Calibri" w:hAnsi="Calibri"/>
                <w:b/>
                <w:noProof/>
                <w:color w:val="00B050"/>
                <w:sz w:val="24"/>
                <w:szCs w:val="24"/>
              </w:rPr>
              <w:drawing>
                <wp:anchor distT="36576" distB="36576" distL="36576" distR="36576" simplePos="0" relativeHeight="251669504" behindDoc="0" locked="0" layoutInCell="1" allowOverlap="1" wp14:anchorId="2B6273E2" wp14:editId="7B0467A2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74295</wp:posOffset>
                  </wp:positionV>
                  <wp:extent cx="1123950" cy="768985"/>
                  <wp:effectExtent l="0" t="0" r="0" b="0"/>
                  <wp:wrapSquare wrapText="bothSides"/>
                  <wp:docPr id="12" name="Рисунок 1050" descr="16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50" descr="16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6000" contras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76898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93DFC">
              <w:rPr>
                <w:rFonts w:ascii="Calibri" w:hAnsi="Calibri"/>
                <w:i/>
                <w:iCs/>
                <w:sz w:val="24"/>
                <w:szCs w:val="24"/>
              </w:rPr>
              <w:t xml:space="preserve">И так, как защититься от гриппа зимой? Давайте разберемся. </w:t>
            </w:r>
          </w:p>
          <w:p w:rsidR="00C93DFC" w:rsidRPr="00C93DFC" w:rsidRDefault="00C93DFC" w:rsidP="00C93DFC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 w:rsidRPr="00C93DFC">
              <w:rPr>
                <w:rFonts w:ascii="Calibri" w:hAnsi="Calibri"/>
                <w:sz w:val="24"/>
                <w:szCs w:val="24"/>
              </w:rPr>
              <w:t>Грипп распространяется воздушно-капельным путем, а микроорганизмы живут дольше в холодной и сухой среде. Поэтому именно зимой возникают наиболее благоприятные условия для вспышки и</w:t>
            </w:r>
          </w:p>
          <w:p w:rsidR="00C93DFC" w:rsidRPr="00C93DFC" w:rsidRDefault="00C93DFC" w:rsidP="00C93DFC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 w:rsidRPr="00C93DFC">
              <w:rPr>
                <w:rFonts w:ascii="Calibri" w:hAnsi="Calibri"/>
                <w:sz w:val="24"/>
                <w:szCs w:val="24"/>
              </w:rPr>
              <w:t xml:space="preserve">распространения вирусной инфекции. </w:t>
            </w:r>
          </w:p>
          <w:p w:rsidR="00C93DFC" w:rsidRPr="00C93DFC" w:rsidRDefault="00C93DFC" w:rsidP="00C93DFC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 w:rsidRPr="00C93DFC">
              <w:rPr>
                <w:rFonts w:ascii="Calibri" w:hAnsi="Calibri"/>
                <w:noProof/>
                <w:sz w:val="24"/>
                <w:szCs w:val="24"/>
              </w:rPr>
              <w:drawing>
                <wp:anchor distT="0" distB="0" distL="0" distR="0" simplePos="0" relativeHeight="251670528" behindDoc="1" locked="0" layoutInCell="1" allowOverlap="1" wp14:anchorId="32F7BC38" wp14:editId="64FC76A0">
                  <wp:simplePos x="0" y="0"/>
                  <wp:positionH relativeFrom="margin">
                    <wp:posOffset>-417195</wp:posOffset>
                  </wp:positionH>
                  <wp:positionV relativeFrom="paragraph">
                    <wp:posOffset>1384300</wp:posOffset>
                  </wp:positionV>
                  <wp:extent cx="895350" cy="889635"/>
                  <wp:effectExtent l="19050" t="0" r="0" b="0"/>
                  <wp:wrapThrough wrapText="bothSides">
                    <wp:wrapPolygon edited="0">
                      <wp:start x="-460" y="0"/>
                      <wp:lineTo x="-460" y="21276"/>
                      <wp:lineTo x="21600" y="21276"/>
                      <wp:lineTo x="21600" y="0"/>
                      <wp:lineTo x="-460" y="0"/>
                    </wp:wrapPolygon>
                  </wp:wrapThrough>
                  <wp:docPr id="13" name="Рисунок 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89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93DFC">
              <w:rPr>
                <w:rFonts w:ascii="Calibri" w:hAnsi="Calibri"/>
                <w:sz w:val="24"/>
                <w:szCs w:val="24"/>
              </w:rPr>
              <w:t xml:space="preserve">Для того чтобы обеспечить надежный иммунный заслон, следует не только полагаться на старые, проверенные способы, но и брать на вооружение ряд </w:t>
            </w:r>
            <w:proofErr w:type="gramStart"/>
            <w:r w:rsidRPr="00C93DFC">
              <w:rPr>
                <w:rFonts w:ascii="Calibri" w:hAnsi="Calibri"/>
                <w:sz w:val="24"/>
                <w:szCs w:val="24"/>
              </w:rPr>
              <w:t>новых</w:t>
            </w:r>
            <w:proofErr w:type="gramEnd"/>
            <w:r w:rsidRPr="00C93DFC">
              <w:rPr>
                <w:rFonts w:ascii="Calibri" w:hAnsi="Calibri"/>
                <w:sz w:val="24"/>
                <w:szCs w:val="24"/>
              </w:rPr>
              <w:t>. Вот некоторые из них.</w:t>
            </w:r>
          </w:p>
          <w:p w:rsidR="00C93DFC" w:rsidRPr="00C93DFC" w:rsidRDefault="00C93DFC" w:rsidP="00C93DFC">
            <w:pPr>
              <w:widowControl w:val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93DFC">
              <w:rPr>
                <w:rFonts w:ascii="Calibri" w:hAnsi="Calibri"/>
                <w:b/>
                <w:bCs/>
                <w:sz w:val="24"/>
                <w:szCs w:val="24"/>
              </w:rPr>
              <w:t>Думайте о хорошем</w:t>
            </w:r>
          </w:p>
          <w:p w:rsidR="00C93DFC" w:rsidRPr="00C93DFC" w:rsidRDefault="00C93DFC" w:rsidP="00C93DFC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 w:rsidRPr="00C93DFC">
              <w:rPr>
                <w:rFonts w:ascii="Calibri" w:hAnsi="Calibri"/>
                <w:sz w:val="24"/>
                <w:szCs w:val="24"/>
              </w:rPr>
              <w:t>— Счастливые люди реже   болеют   гриппом.</w:t>
            </w:r>
          </w:p>
          <w:p w:rsidR="00C93DFC" w:rsidRPr="00C93DFC" w:rsidRDefault="00C93DFC" w:rsidP="00C93DFC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 w:rsidRPr="00C93DFC">
              <w:rPr>
                <w:rFonts w:ascii="Calibri" w:hAnsi="Calibri"/>
                <w:sz w:val="24"/>
                <w:szCs w:val="24"/>
              </w:rPr>
              <w:t>Люди, считающие себя не очень счастливыми и жиз</w:t>
            </w:r>
            <w:r w:rsidRPr="00C93DFC">
              <w:rPr>
                <w:rFonts w:ascii="Calibri" w:hAnsi="Calibri"/>
                <w:sz w:val="24"/>
                <w:szCs w:val="24"/>
              </w:rPr>
              <w:softHyphen/>
              <w:t>нерадостными, в три раза чаще болеют гриппом по сравнению с теми, у кого о себе другое мнение.</w:t>
            </w:r>
          </w:p>
          <w:p w:rsidR="00C93DFC" w:rsidRPr="00C93DFC" w:rsidRDefault="00C93DFC" w:rsidP="00C93DFC">
            <w:pPr>
              <w:widowControl w:val="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C93DFC" w:rsidRPr="00C93DFC" w:rsidRDefault="00C93DFC" w:rsidP="00C93DFC">
            <w:pPr>
              <w:widowControl w:val="0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:rsidR="00C93DFC" w:rsidRPr="00C93DFC" w:rsidRDefault="00C93DFC" w:rsidP="00C93DFC">
            <w:pPr>
              <w:jc w:val="center"/>
              <w:rPr>
                <w:rFonts w:ascii="Calibri" w:hAnsi="Calibri"/>
                <w:b/>
                <w:color w:val="00B05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3DFC" w:rsidRPr="00C93DFC" w:rsidRDefault="00C93DFC" w:rsidP="00C93DFC">
            <w:pPr>
              <w:widowControl w:val="0"/>
              <w:jc w:val="both"/>
              <w:rPr>
                <w:rFonts w:ascii="Calibri" w:hAnsi="Calibri"/>
                <w:sz w:val="24"/>
                <w:szCs w:val="24"/>
              </w:rPr>
            </w:pPr>
            <w:r w:rsidRPr="00C93DFC">
              <w:rPr>
                <w:rFonts w:ascii="Calibri" w:hAnsi="Calibri"/>
                <w:b/>
                <w:bCs/>
                <w:sz w:val="24"/>
                <w:szCs w:val="24"/>
              </w:rPr>
              <w:t>Делайте зарядку</w:t>
            </w:r>
          </w:p>
          <w:p w:rsidR="00C93DFC" w:rsidRPr="00C93DFC" w:rsidRDefault="00C93DFC" w:rsidP="00C93DFC">
            <w:pPr>
              <w:widowControl w:val="0"/>
              <w:jc w:val="both"/>
              <w:rPr>
                <w:rFonts w:ascii="Calibri" w:hAnsi="Calibri"/>
                <w:sz w:val="24"/>
                <w:szCs w:val="24"/>
              </w:rPr>
            </w:pPr>
            <w:r w:rsidRPr="00C93DFC">
              <w:rPr>
                <w:rFonts w:ascii="Calibri" w:hAnsi="Calibri"/>
                <w:sz w:val="24"/>
                <w:szCs w:val="24"/>
              </w:rPr>
              <w:t>Недостаточная физическая активность может ощутимо увеличить риск подхватить простуду.</w:t>
            </w:r>
          </w:p>
          <w:p w:rsidR="00C93DFC" w:rsidRPr="00C93DFC" w:rsidRDefault="00C93DFC" w:rsidP="00C93DFC">
            <w:pPr>
              <w:widowControl w:val="0"/>
              <w:jc w:val="both"/>
              <w:rPr>
                <w:rFonts w:ascii="Calibri" w:hAnsi="Calibri"/>
                <w:sz w:val="24"/>
                <w:szCs w:val="24"/>
              </w:rPr>
            </w:pPr>
            <w:r w:rsidRPr="00C93DFC">
              <w:rPr>
                <w:rFonts w:ascii="Calibri" w:hAnsi="Calibri"/>
                <w:sz w:val="24"/>
                <w:szCs w:val="24"/>
              </w:rPr>
              <w:t>Каждый раз, когда человек занимается спортом, у него происходит временный всплеск активности иммунной системы.</w:t>
            </w:r>
          </w:p>
          <w:p w:rsidR="00C93DFC" w:rsidRPr="00C93DFC" w:rsidRDefault="00C93DFC" w:rsidP="00C93DFC">
            <w:pPr>
              <w:widowControl w:val="0"/>
              <w:jc w:val="both"/>
              <w:rPr>
                <w:rFonts w:ascii="Calibri" w:hAnsi="Calibri"/>
                <w:sz w:val="24"/>
                <w:szCs w:val="24"/>
              </w:rPr>
            </w:pPr>
            <w:r w:rsidRPr="00C93DFC">
              <w:rPr>
                <w:rFonts w:ascii="Calibri" w:hAnsi="Calibri"/>
                <w:b/>
                <w:bCs/>
                <w:noProof/>
                <w:spacing w:val="-2"/>
                <w:sz w:val="24"/>
                <w:szCs w:val="24"/>
              </w:rPr>
              <w:drawing>
                <wp:anchor distT="0" distB="0" distL="0" distR="0" simplePos="0" relativeHeight="251671552" behindDoc="1" locked="0" layoutInCell="1" allowOverlap="1" wp14:anchorId="445FC080" wp14:editId="2868C951">
                  <wp:simplePos x="0" y="0"/>
                  <wp:positionH relativeFrom="margin">
                    <wp:posOffset>3115945</wp:posOffset>
                  </wp:positionH>
                  <wp:positionV relativeFrom="paragraph">
                    <wp:posOffset>161290</wp:posOffset>
                  </wp:positionV>
                  <wp:extent cx="857885" cy="852170"/>
                  <wp:effectExtent l="19050" t="0" r="0" b="0"/>
                  <wp:wrapTight wrapText="bothSides">
                    <wp:wrapPolygon edited="0">
                      <wp:start x="-480" y="0"/>
                      <wp:lineTo x="-480" y="21246"/>
                      <wp:lineTo x="21584" y="21246"/>
                      <wp:lineTo x="21584" y="0"/>
                      <wp:lineTo x="-480" y="0"/>
                    </wp:wrapPolygon>
                  </wp:wrapTight>
                  <wp:docPr id="1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885" cy="852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93DFC">
              <w:rPr>
                <w:rFonts w:ascii="Calibri" w:hAnsi="Calibri"/>
                <w:b/>
                <w:bCs/>
                <w:spacing w:val="-2"/>
                <w:sz w:val="24"/>
                <w:szCs w:val="24"/>
              </w:rPr>
              <w:t>Мойте руки</w:t>
            </w:r>
          </w:p>
          <w:p w:rsidR="00C93DFC" w:rsidRPr="00C93DFC" w:rsidRDefault="00C93DFC" w:rsidP="00C93DFC">
            <w:pPr>
              <w:widowControl w:val="0"/>
              <w:jc w:val="both"/>
              <w:rPr>
                <w:rFonts w:ascii="Calibri" w:hAnsi="Calibri"/>
                <w:sz w:val="24"/>
                <w:szCs w:val="24"/>
              </w:rPr>
            </w:pPr>
            <w:r w:rsidRPr="00C93DFC">
              <w:rPr>
                <w:rFonts w:ascii="Calibri" w:hAnsi="Calibri"/>
                <w:sz w:val="24"/>
                <w:szCs w:val="24"/>
              </w:rPr>
              <w:t xml:space="preserve">Мытье рук — эффективная санитарно-гигиеническая мера, способная остановить распространение инфекции. </w:t>
            </w:r>
          </w:p>
          <w:p w:rsidR="00C93DFC" w:rsidRPr="00C93DFC" w:rsidRDefault="00C93DFC" w:rsidP="00C93DFC">
            <w:pPr>
              <w:widowControl w:val="0"/>
              <w:jc w:val="both"/>
              <w:rPr>
                <w:rFonts w:ascii="Calibri" w:hAnsi="Calibri"/>
                <w:sz w:val="24"/>
                <w:szCs w:val="24"/>
              </w:rPr>
            </w:pPr>
            <w:r w:rsidRPr="00C93DFC">
              <w:rPr>
                <w:rFonts w:ascii="Calibri" w:hAnsi="Calibri"/>
                <w:sz w:val="24"/>
                <w:szCs w:val="24"/>
              </w:rPr>
              <w:t>Достаточно вступить в контакт с вирусом, а потом до</w:t>
            </w:r>
            <w:r w:rsidRPr="00C93DFC">
              <w:rPr>
                <w:rFonts w:ascii="Calibri" w:hAnsi="Calibri"/>
                <w:sz w:val="24"/>
                <w:szCs w:val="24"/>
              </w:rPr>
              <w:softHyphen/>
            </w:r>
            <w:r w:rsidRPr="00C93DFC">
              <w:rPr>
                <w:rFonts w:ascii="Calibri" w:hAnsi="Calibri"/>
                <w:spacing w:val="-2"/>
                <w:sz w:val="24"/>
                <w:szCs w:val="24"/>
              </w:rPr>
              <w:t>тронуться до носа, глаз или губ — и го</w:t>
            </w:r>
            <w:r w:rsidRPr="00C93DFC">
              <w:rPr>
                <w:rFonts w:ascii="Calibri" w:hAnsi="Calibri"/>
                <w:sz w:val="24"/>
                <w:szCs w:val="24"/>
              </w:rPr>
              <w:t>тово, ваш организм заражен.</w:t>
            </w:r>
          </w:p>
          <w:p w:rsidR="00C93DFC" w:rsidRPr="00C93DFC" w:rsidRDefault="00C93DFC" w:rsidP="00C93DFC">
            <w:pPr>
              <w:widowControl w:val="0"/>
              <w:jc w:val="both"/>
              <w:rPr>
                <w:rFonts w:ascii="Calibri" w:hAnsi="Calibri"/>
                <w:sz w:val="24"/>
                <w:szCs w:val="24"/>
              </w:rPr>
            </w:pPr>
            <w:r w:rsidRPr="00C93DFC">
              <w:rPr>
                <w:rFonts w:ascii="Calibri" w:hAnsi="Calibri"/>
                <w:b/>
                <w:bCs/>
                <w:spacing w:val="-5"/>
                <w:sz w:val="24"/>
                <w:szCs w:val="24"/>
              </w:rPr>
              <w:t xml:space="preserve">Принимайте </w:t>
            </w:r>
            <w:r w:rsidRPr="00C93DFC">
              <w:rPr>
                <w:rFonts w:ascii="Calibri" w:hAnsi="Calibri"/>
                <w:b/>
                <w:bCs/>
                <w:spacing w:val="-4"/>
                <w:sz w:val="24"/>
                <w:szCs w:val="24"/>
              </w:rPr>
              <w:t xml:space="preserve">витамин </w:t>
            </w:r>
            <w:r w:rsidRPr="00C93DFC">
              <w:rPr>
                <w:rFonts w:ascii="Calibri" w:hAnsi="Calibri"/>
                <w:b/>
                <w:bCs/>
                <w:i/>
                <w:iCs/>
                <w:spacing w:val="-4"/>
                <w:sz w:val="24"/>
                <w:szCs w:val="24"/>
                <w:lang w:val="en-US"/>
              </w:rPr>
              <w:t>D</w:t>
            </w:r>
          </w:p>
          <w:p w:rsidR="00C93DFC" w:rsidRPr="00C93DFC" w:rsidRDefault="00C93DFC" w:rsidP="00C93DFC">
            <w:pPr>
              <w:widowControl w:val="0"/>
              <w:jc w:val="both"/>
              <w:rPr>
                <w:rFonts w:ascii="Calibri" w:hAnsi="Calibri"/>
              </w:rPr>
            </w:pPr>
            <w:r w:rsidRPr="00C93DFC">
              <w:rPr>
                <w:rFonts w:ascii="Calibri" w:hAnsi="Calibri"/>
                <w:sz w:val="24"/>
                <w:szCs w:val="24"/>
              </w:rPr>
              <w:t xml:space="preserve">Люди с низким содержанием в организме витамина </w:t>
            </w:r>
            <w:r w:rsidRPr="00C93DFC">
              <w:rPr>
                <w:rFonts w:ascii="Calibri" w:hAnsi="Calibri"/>
                <w:i/>
                <w:iCs/>
                <w:smallCaps/>
                <w:sz w:val="24"/>
                <w:szCs w:val="24"/>
                <w:lang w:val="en-US"/>
              </w:rPr>
              <w:t>D</w:t>
            </w:r>
            <w:r w:rsidRPr="00C93DFC">
              <w:rPr>
                <w:rFonts w:ascii="Calibri" w:hAnsi="Calibri"/>
                <w:i/>
                <w:iCs/>
                <w:smallCaps/>
                <w:sz w:val="24"/>
                <w:szCs w:val="24"/>
              </w:rPr>
              <w:t xml:space="preserve"> в </w:t>
            </w:r>
            <w:r w:rsidRPr="00C93DFC">
              <w:rPr>
                <w:rFonts w:ascii="Calibri" w:hAnsi="Calibri"/>
                <w:sz w:val="24"/>
                <w:szCs w:val="24"/>
              </w:rPr>
              <w:t>полтора раза чаще просту</w:t>
            </w:r>
            <w:r w:rsidRPr="00C93DFC">
              <w:rPr>
                <w:rFonts w:ascii="Calibri" w:hAnsi="Calibri"/>
                <w:sz w:val="24"/>
                <w:szCs w:val="24"/>
              </w:rPr>
              <w:softHyphen/>
              <w:t>жаются и болеют респираторными заболеваниями</w:t>
            </w:r>
            <w:r w:rsidRPr="00C93DFC">
              <w:rPr>
                <w:rFonts w:ascii="Calibri" w:hAnsi="Calibri"/>
              </w:rPr>
              <w:t>.</w:t>
            </w:r>
          </w:p>
          <w:p w:rsidR="00C93DFC" w:rsidRPr="00C93DFC" w:rsidRDefault="00C93DFC" w:rsidP="00C93DFC">
            <w:pPr>
              <w:widowControl w:val="0"/>
              <w:rPr>
                <w:rFonts w:ascii="Calibri" w:hAnsi="Calibri"/>
                <w:sz w:val="28"/>
                <w:szCs w:val="28"/>
              </w:rPr>
            </w:pPr>
            <w:r w:rsidRPr="00C93DFC">
              <w:rPr>
                <w:rFonts w:ascii="Calibri" w:hAnsi="Calibri"/>
                <w:b/>
                <w:bCs/>
                <w:sz w:val="28"/>
                <w:szCs w:val="28"/>
              </w:rPr>
              <w:t xml:space="preserve">Делайте </w:t>
            </w:r>
            <w:r w:rsidRPr="00C93DFC">
              <w:rPr>
                <w:rFonts w:ascii="Calibri" w:hAnsi="Calibri"/>
                <w:b/>
                <w:bCs/>
                <w:spacing w:val="-8"/>
                <w:sz w:val="28"/>
                <w:szCs w:val="28"/>
              </w:rPr>
              <w:t>прививки</w:t>
            </w:r>
          </w:p>
          <w:p w:rsidR="00C93DFC" w:rsidRPr="00C93DFC" w:rsidRDefault="00C93DFC" w:rsidP="00C93DFC">
            <w:pPr>
              <w:widowControl w:val="0"/>
              <w:jc w:val="both"/>
              <w:rPr>
                <w:rFonts w:ascii="Calibri" w:hAnsi="Calibri"/>
                <w:sz w:val="28"/>
                <w:szCs w:val="28"/>
              </w:rPr>
            </w:pPr>
            <w:r w:rsidRPr="00C93DFC">
              <w:rPr>
                <w:rFonts w:ascii="Calibri" w:hAnsi="Calibri"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1" locked="0" layoutInCell="1" allowOverlap="1" wp14:anchorId="56FFE198" wp14:editId="317E74C3">
                  <wp:simplePos x="0" y="0"/>
                  <wp:positionH relativeFrom="column">
                    <wp:posOffset>1029335</wp:posOffset>
                  </wp:positionH>
                  <wp:positionV relativeFrom="paragraph">
                    <wp:posOffset>212725</wp:posOffset>
                  </wp:positionV>
                  <wp:extent cx="762000" cy="952500"/>
                  <wp:effectExtent l="209550" t="133350" r="133350" b="133350"/>
                  <wp:wrapTight wrapText="bothSides">
                    <wp:wrapPolygon edited="0">
                      <wp:start x="20270" y="-763"/>
                      <wp:lineTo x="8978" y="-6682"/>
                      <wp:lineTo x="4243" y="-900"/>
                      <wp:lineTo x="1533" y="-2321"/>
                      <wp:lineTo x="-3202" y="3461"/>
                      <wp:lineTo x="-944" y="4645"/>
                      <wp:lineTo x="-5679" y="10426"/>
                      <wp:lineTo x="-1162" y="12794"/>
                      <wp:lineTo x="-3529" y="15684"/>
                      <wp:lineTo x="-1084" y="20581"/>
                      <wp:lineTo x="1174" y="21765"/>
                      <wp:lineTo x="16002" y="21790"/>
                      <wp:lineTo x="22248" y="17317"/>
                      <wp:lineTo x="22528" y="421"/>
                      <wp:lineTo x="20270" y="-763"/>
                    </wp:wrapPolygon>
                  </wp:wrapTight>
                  <wp:docPr id="15" name="Рисунок 4" descr="http://go2.imgsmail.ru/imgpreview?key=http%3A//pharm-business.ru/wp-content/uploads/2009/11/vacuna-240x300.jpg&amp;mb=imgdb_preview_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go2.imgsmail.ru/imgpreview?key=http%3A//pharm-business.ru/wp-content/uploads/2009/11/vacuna-240x300.jpg&amp;mb=imgdb_preview_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606097"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93DFC">
              <w:rPr>
                <w:rFonts w:ascii="Calibri" w:hAnsi="Calibri"/>
                <w:sz w:val="24"/>
                <w:szCs w:val="24"/>
              </w:rPr>
              <w:t>На сегодняшний день прививки - одно из самых эффективных способов защиты от болезни</w:t>
            </w:r>
          </w:p>
          <w:p w:rsidR="00C93DFC" w:rsidRPr="00C93DFC" w:rsidRDefault="00C93DFC" w:rsidP="00C93DFC">
            <w:pPr>
              <w:jc w:val="center"/>
              <w:rPr>
                <w:rFonts w:ascii="Calibri" w:hAnsi="Calibri"/>
                <w:b/>
                <w:color w:val="00B05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93DFC" w:rsidRPr="00C93DFC" w:rsidRDefault="00C93DFC" w:rsidP="00C93DFC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 w:rsidRPr="00C93DFC">
              <w:rPr>
                <w:rFonts w:ascii="Calibri" w:hAnsi="Calibri"/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1" locked="0" layoutInCell="1" allowOverlap="1" wp14:anchorId="5B522FEF" wp14:editId="7B05CE85">
                  <wp:simplePos x="0" y="0"/>
                  <wp:positionH relativeFrom="column">
                    <wp:posOffset>1136015</wp:posOffset>
                  </wp:positionH>
                  <wp:positionV relativeFrom="paragraph">
                    <wp:posOffset>457200</wp:posOffset>
                  </wp:positionV>
                  <wp:extent cx="737235" cy="809625"/>
                  <wp:effectExtent l="19050" t="0" r="5715" b="0"/>
                  <wp:wrapTight wrapText="bothSides">
                    <wp:wrapPolygon edited="0">
                      <wp:start x="-558" y="0"/>
                      <wp:lineTo x="-558" y="21346"/>
                      <wp:lineTo x="21767" y="21346"/>
                      <wp:lineTo x="21767" y="0"/>
                      <wp:lineTo x="-558" y="0"/>
                    </wp:wrapPolygon>
                  </wp:wrapTight>
                  <wp:docPr id="16" name="Рисунок 10" descr="http://go1.imgsmail.ru/imgpreview?key=http%3A//www.sb.by/images/articles/9/208/risunok.jpg&amp;mb=imgdb_preview_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go1.imgsmail.ru/imgpreview?key=http%3A//www.sb.by/images/articles/9/208/risunok.jpg&amp;mb=imgdb_preview_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93DFC">
              <w:rPr>
                <w:rFonts w:ascii="Calibri" w:hAnsi="Calibri"/>
                <w:noProof/>
                <w:sz w:val="24"/>
                <w:szCs w:val="24"/>
              </w:rPr>
              <w:pict>
                <v:shape id="_x0000_s1028" type="#_x0000_t172" style="position:absolute;margin-left:404.3pt;margin-top:172.75pt;width:481.9pt;height:31.2pt;z-index:251668480;mso-wrap-distance-left:2.88pt;mso-wrap-distance-top:2.88pt;mso-wrap-distance-right:2.88pt;mso-wrap-distance-bottom:2.88pt;mso-position-horizontal-relative:text;mso-position-vertical-relative:text" adj="0" fillcolor="#a50021" strokeweight="1.5pt" o:cliptowrap="t">
                  <v:fill color2="#c0c"/>
                  <v:shadow on="t" color="#a50021" opacity="52429f" offset2="-2pt,-2pt"/>
                  <v:textpath style="font-family:&quot;Impact&quot;;v-text-kern:t" trim="t" fitpath="t" string="Скажем гриппу &quot;нет&quot;"/>
                </v:shape>
              </w:pict>
            </w:r>
            <w:r w:rsidRPr="00C93DFC">
              <w:rPr>
                <w:rFonts w:ascii="Calibri" w:hAnsi="Calibri"/>
                <w:color w:val="333333"/>
                <w:sz w:val="24"/>
                <w:szCs w:val="24"/>
                <w:shd w:val="clear" w:color="auto" w:fill="FFFFFF"/>
              </w:rPr>
              <w:t>Не забывайте про чеснок и лук – употребляйте их в сыром виде.</w:t>
            </w:r>
          </w:p>
          <w:p w:rsidR="00C93DFC" w:rsidRPr="00C93DFC" w:rsidRDefault="00C93DFC" w:rsidP="00C93DFC">
            <w:pPr>
              <w:widowControl w:val="0"/>
              <w:rPr>
                <w:rFonts w:ascii="Calibri" w:hAnsi="Calibri"/>
                <w:color w:val="333333"/>
                <w:sz w:val="24"/>
                <w:szCs w:val="24"/>
                <w:shd w:val="clear" w:color="auto" w:fill="FFFFFF"/>
              </w:rPr>
            </w:pPr>
          </w:p>
          <w:p w:rsidR="00C93DFC" w:rsidRPr="00C93DFC" w:rsidRDefault="00C93DFC" w:rsidP="00C93DFC">
            <w:pPr>
              <w:widowControl w:val="0"/>
              <w:jc w:val="both"/>
              <w:rPr>
                <w:rFonts w:ascii="Calibri" w:hAnsi="Calibri"/>
                <w:color w:val="222222"/>
                <w:sz w:val="24"/>
                <w:szCs w:val="24"/>
                <w:shd w:val="clear" w:color="auto" w:fill="FFFFFF"/>
              </w:rPr>
            </w:pPr>
            <w:r w:rsidRPr="00C93DFC">
              <w:rPr>
                <w:rFonts w:ascii="Calibri" w:hAnsi="Calibri"/>
                <w:color w:val="222222"/>
                <w:sz w:val="24"/>
                <w:szCs w:val="24"/>
                <w:shd w:val="clear" w:color="auto" w:fill="FFFFFF"/>
              </w:rPr>
              <w:t>Если же</w:t>
            </w:r>
          </w:p>
          <w:p w:rsidR="00C93DFC" w:rsidRPr="00C93DFC" w:rsidRDefault="00C93DFC" w:rsidP="00C93DFC">
            <w:pPr>
              <w:widowControl w:val="0"/>
              <w:jc w:val="both"/>
              <w:rPr>
                <w:rFonts w:ascii="Calibri" w:hAnsi="Calibri"/>
                <w:color w:val="222222"/>
                <w:sz w:val="24"/>
                <w:szCs w:val="24"/>
                <w:shd w:val="clear" w:color="auto" w:fill="FFFFFF"/>
              </w:rPr>
            </w:pPr>
            <w:r w:rsidRPr="00C93DFC">
              <w:rPr>
                <w:rFonts w:ascii="Calibri" w:hAnsi="Calibri"/>
                <w:color w:val="222222"/>
                <w:sz w:val="24"/>
                <w:szCs w:val="24"/>
                <w:shd w:val="clear" w:color="auto" w:fill="FFFFFF"/>
              </w:rPr>
              <w:t xml:space="preserve">рассматривать вопрос здоровья еще более всеобъемлюще, то главным и ведущим фактором в профилактике различных заболеваний, в том числе и сезонных вирусных инфекций, является  </w:t>
            </w:r>
            <w:hyperlink r:id="rId16" w:tgtFrame="_self" w:tooltip="Здоровый образ жизни" w:history="1">
              <w:r w:rsidRPr="00C93DFC">
                <w:rPr>
                  <w:rFonts w:ascii="Calibri" w:hAnsi="Calibri"/>
                  <w:color w:val="AB0D28"/>
                  <w:sz w:val="24"/>
                  <w:szCs w:val="24"/>
                  <w:u w:val="single"/>
                  <w:shd w:val="clear" w:color="auto" w:fill="FFFFFF"/>
                </w:rPr>
                <w:t>здоровый образ жизни.</w:t>
              </w:r>
            </w:hyperlink>
            <w:r w:rsidRPr="00C93DFC">
              <w:rPr>
                <w:rFonts w:ascii="Calibri" w:hAnsi="Calibri"/>
                <w:color w:val="222222"/>
                <w:sz w:val="24"/>
                <w:szCs w:val="24"/>
                <w:shd w:val="clear" w:color="auto" w:fill="FFFFFF"/>
              </w:rPr>
              <w:t xml:space="preserve"> По определению специалистов, ЗОЖ - способ жизнедеятельности, обеспечивающий формирование, сохранение и укрепление здоровья. Улучшению здоровья способствуют соблюдение гигиенических норм, занятия  физическими упражнениями и закаливание. Кроме того, необходимо избегать вредных привычек, разрушающих здоровье. </w:t>
            </w:r>
          </w:p>
          <w:p w:rsidR="00C93DFC" w:rsidRPr="00C93DFC" w:rsidRDefault="00C93DFC" w:rsidP="00C93DFC">
            <w:pPr>
              <w:widowControl w:val="0"/>
              <w:jc w:val="both"/>
              <w:rPr>
                <w:rFonts w:ascii="Calibri" w:hAnsi="Calibri"/>
                <w:color w:val="222222"/>
                <w:sz w:val="24"/>
                <w:szCs w:val="24"/>
                <w:shd w:val="clear" w:color="auto" w:fill="FFFFFF"/>
              </w:rPr>
            </w:pPr>
            <w:r w:rsidRPr="00C93DFC">
              <w:rPr>
                <w:rFonts w:ascii="Calibri" w:hAnsi="Calibri"/>
                <w:color w:val="222222"/>
                <w:sz w:val="24"/>
                <w:szCs w:val="24"/>
                <w:shd w:val="clear" w:color="auto" w:fill="FFFFFF"/>
              </w:rPr>
              <w:t>Что именно можно сделать для укрепления своего здоровья – каждый решает сам.</w:t>
            </w:r>
          </w:p>
          <w:p w:rsidR="00C93DFC" w:rsidRPr="00C93DFC" w:rsidRDefault="00C93DFC" w:rsidP="00C93DFC">
            <w:pPr>
              <w:widowControl w:val="0"/>
              <w:jc w:val="both"/>
              <w:rPr>
                <w:rFonts w:ascii="Calibri" w:hAnsi="Calibri"/>
                <w:color w:val="222222"/>
                <w:sz w:val="24"/>
                <w:szCs w:val="24"/>
                <w:shd w:val="clear" w:color="auto" w:fill="FFFFFF"/>
              </w:rPr>
            </w:pPr>
          </w:p>
          <w:p w:rsidR="00C93DFC" w:rsidRPr="00C93DFC" w:rsidRDefault="00C93DFC" w:rsidP="00C93DFC">
            <w:pPr>
              <w:widowControl w:val="0"/>
              <w:jc w:val="both"/>
              <w:rPr>
                <w:rFonts w:ascii="Calibri" w:hAnsi="Calibri"/>
                <w:color w:val="222222"/>
                <w:sz w:val="24"/>
                <w:szCs w:val="24"/>
                <w:shd w:val="clear" w:color="auto" w:fill="FFFFFF"/>
              </w:rPr>
            </w:pPr>
          </w:p>
          <w:p w:rsidR="00C93DFC" w:rsidRPr="00C93DFC" w:rsidRDefault="00C93DFC" w:rsidP="00C93DFC">
            <w:pPr>
              <w:widowControl w:val="0"/>
              <w:jc w:val="both"/>
              <w:rPr>
                <w:rFonts w:ascii="Calibri" w:hAnsi="Calibri"/>
                <w:color w:val="222222"/>
                <w:sz w:val="24"/>
                <w:szCs w:val="24"/>
                <w:shd w:val="clear" w:color="auto" w:fill="FFFFFF"/>
              </w:rPr>
            </w:pPr>
          </w:p>
          <w:p w:rsidR="00C93DFC" w:rsidRPr="00C93DFC" w:rsidRDefault="00C93DFC" w:rsidP="00C93DFC">
            <w:pPr>
              <w:widowControl w:val="0"/>
              <w:jc w:val="both"/>
              <w:rPr>
                <w:rFonts w:ascii="Calibri" w:hAnsi="Calibri"/>
                <w:color w:val="222222"/>
                <w:sz w:val="24"/>
                <w:szCs w:val="24"/>
                <w:shd w:val="clear" w:color="auto" w:fill="FFFFFF"/>
              </w:rPr>
            </w:pPr>
          </w:p>
          <w:p w:rsidR="00C93DFC" w:rsidRPr="00C93DFC" w:rsidRDefault="00C93DFC" w:rsidP="00C93DFC">
            <w:pPr>
              <w:widowControl w:val="0"/>
              <w:jc w:val="both"/>
              <w:rPr>
                <w:rFonts w:ascii="Calibri" w:hAnsi="Calibri"/>
                <w:b/>
                <w:color w:val="00B050"/>
                <w:sz w:val="24"/>
                <w:szCs w:val="24"/>
              </w:rPr>
            </w:pPr>
            <w:r w:rsidRPr="00C93DFC">
              <w:rPr>
                <w:rFonts w:ascii="Calibri" w:hAnsi="Calibri"/>
              </w:rPr>
              <w:t xml:space="preserve"> </w:t>
            </w:r>
          </w:p>
        </w:tc>
      </w:tr>
    </w:tbl>
    <w:p w:rsidR="00975403" w:rsidRPr="00505B5A" w:rsidRDefault="00C24195" w:rsidP="00C93DFC">
      <w:pPr>
        <w:pStyle w:val="a9"/>
        <w:rPr>
          <w:sz w:val="72"/>
        </w:rPr>
        <w:sectPr w:rsidR="00975403" w:rsidRPr="00505B5A" w:rsidSect="00C24195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6" w:h="16838"/>
          <w:pgMar w:top="1276" w:right="566" w:bottom="1134" w:left="1701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  <w:r w:rsidRPr="00975403">
        <w:rPr>
          <w:sz w:val="72"/>
        </w:rPr>
        <w:lastRenderedPageBreak/>
        <w:t>Рубрика «</w:t>
      </w:r>
      <w:proofErr w:type="spellStart"/>
      <w:r w:rsidRPr="00975403">
        <w:rPr>
          <w:sz w:val="72"/>
        </w:rPr>
        <w:t>Поздравлялка</w:t>
      </w:r>
      <w:proofErr w:type="spellEnd"/>
      <w:r w:rsidRPr="00975403">
        <w:rPr>
          <w:sz w:val="72"/>
        </w:rPr>
        <w:t>»</w:t>
      </w:r>
    </w:p>
    <w:p w:rsidR="00505B5A" w:rsidRPr="00505B5A" w:rsidRDefault="00505B5A" w:rsidP="00505B5A">
      <w:pPr>
        <w:rPr>
          <w:rFonts w:cs="Times New Roman"/>
          <w:sz w:val="56"/>
          <w:szCs w:val="56"/>
        </w:rPr>
        <w:sectPr w:rsidR="00505B5A" w:rsidRPr="00505B5A" w:rsidSect="00975403">
          <w:type w:val="continuous"/>
          <w:pgSz w:w="11906" w:h="16838"/>
          <w:pgMar w:top="1276" w:right="566" w:bottom="1134" w:left="1701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num="2" w:space="708"/>
          <w:docGrid w:linePitch="360"/>
        </w:sectPr>
      </w:pPr>
    </w:p>
    <w:p w:rsidR="00505B5A" w:rsidRPr="00505B5A" w:rsidRDefault="00505B5A" w:rsidP="00505B5A">
      <w:pPr>
        <w:tabs>
          <w:tab w:val="left" w:pos="9072"/>
        </w:tabs>
        <w:spacing w:after="0" w:line="240" w:lineRule="auto"/>
        <w:jc w:val="center"/>
        <w:rPr>
          <w:rFonts w:ascii="Comic Sans MS" w:hAnsi="Comic Sans MS" w:cs="Times New Roman"/>
          <w:sz w:val="72"/>
          <w:szCs w:val="56"/>
        </w:rPr>
      </w:pPr>
      <w:r w:rsidRPr="00505B5A">
        <w:rPr>
          <w:rFonts w:ascii="Comic Sans MS" w:hAnsi="Comic Sans MS" w:cs="Times New Roman"/>
          <w:sz w:val="72"/>
          <w:szCs w:val="56"/>
        </w:rPr>
        <w:lastRenderedPageBreak/>
        <w:t xml:space="preserve">Поздравляем </w:t>
      </w:r>
      <w:proofErr w:type="spellStart"/>
      <w:r w:rsidRPr="00505B5A">
        <w:rPr>
          <w:rFonts w:ascii="Comic Sans MS" w:hAnsi="Comic Sans MS" w:cs="Times New Roman"/>
          <w:sz w:val="72"/>
          <w:szCs w:val="56"/>
        </w:rPr>
        <w:t>Викульку</w:t>
      </w:r>
      <w:proofErr w:type="spellEnd"/>
      <w:r w:rsidRPr="00505B5A">
        <w:rPr>
          <w:rFonts w:ascii="Comic Sans MS" w:hAnsi="Comic Sans MS" w:cs="Times New Roman"/>
          <w:sz w:val="72"/>
          <w:szCs w:val="56"/>
        </w:rPr>
        <w:t xml:space="preserve"> </w:t>
      </w:r>
      <w:proofErr w:type="spellStart"/>
      <w:r w:rsidRPr="00505B5A">
        <w:rPr>
          <w:rFonts w:ascii="Comic Sans MS" w:hAnsi="Comic Sans MS" w:cs="Times New Roman"/>
          <w:sz w:val="72"/>
          <w:szCs w:val="56"/>
        </w:rPr>
        <w:t>Адерихину</w:t>
      </w:r>
      <w:proofErr w:type="spellEnd"/>
      <w:r w:rsidRPr="00505B5A">
        <w:rPr>
          <w:rFonts w:ascii="Comic Sans MS" w:hAnsi="Comic Sans MS" w:cs="Times New Roman"/>
          <w:sz w:val="72"/>
          <w:szCs w:val="56"/>
        </w:rPr>
        <w:t xml:space="preserve"> и </w:t>
      </w:r>
      <w:proofErr w:type="spellStart"/>
      <w:r w:rsidRPr="00505B5A">
        <w:rPr>
          <w:rFonts w:ascii="Comic Sans MS" w:hAnsi="Comic Sans MS" w:cs="Times New Roman"/>
          <w:sz w:val="72"/>
          <w:szCs w:val="56"/>
        </w:rPr>
        <w:t>Артурчика</w:t>
      </w:r>
      <w:proofErr w:type="spellEnd"/>
      <w:r w:rsidRPr="00505B5A">
        <w:rPr>
          <w:rFonts w:ascii="Comic Sans MS" w:hAnsi="Comic Sans MS" w:cs="Times New Roman"/>
          <w:sz w:val="72"/>
          <w:szCs w:val="56"/>
        </w:rPr>
        <w:t xml:space="preserve"> </w:t>
      </w:r>
      <w:proofErr w:type="spellStart"/>
      <w:r w:rsidRPr="00505B5A">
        <w:rPr>
          <w:rFonts w:ascii="Comic Sans MS" w:hAnsi="Comic Sans MS" w:cs="Times New Roman"/>
          <w:sz w:val="72"/>
          <w:szCs w:val="56"/>
        </w:rPr>
        <w:t>Джайлова</w:t>
      </w:r>
      <w:proofErr w:type="spellEnd"/>
      <w:r w:rsidRPr="00505B5A">
        <w:rPr>
          <w:rFonts w:ascii="Comic Sans MS" w:hAnsi="Comic Sans MS" w:cs="Times New Roman"/>
          <w:sz w:val="72"/>
          <w:szCs w:val="56"/>
        </w:rPr>
        <w:t xml:space="preserve"> с Днём рождения и желаем им достижения всех их мечтаний!</w:t>
      </w:r>
    </w:p>
    <w:p w:rsidR="00505B5A" w:rsidRDefault="00505B5A" w:rsidP="00975403">
      <w:pPr>
        <w:tabs>
          <w:tab w:val="left" w:pos="9072"/>
        </w:tabs>
        <w:spacing w:after="0" w:line="240" w:lineRule="auto"/>
        <w:ind w:left="-426"/>
        <w:rPr>
          <w:rFonts w:cs="Times New Roman"/>
          <w:sz w:val="32"/>
        </w:rPr>
      </w:pPr>
    </w:p>
    <w:p w:rsidR="00975403" w:rsidRPr="00505B5A" w:rsidRDefault="00975403" w:rsidP="00505B5A">
      <w:pPr>
        <w:tabs>
          <w:tab w:val="left" w:pos="9072"/>
        </w:tabs>
        <w:spacing w:after="0" w:line="240" w:lineRule="auto"/>
        <w:rPr>
          <w:rFonts w:cs="Times New Roman"/>
          <w:sz w:val="32"/>
        </w:rPr>
        <w:sectPr w:rsidR="00975403" w:rsidRPr="00505B5A" w:rsidSect="00505B5A">
          <w:type w:val="continuous"/>
          <w:pgSz w:w="11906" w:h="16838"/>
          <w:pgMar w:top="1276" w:right="566" w:bottom="1134" w:left="1701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:rsidR="00ED61B1" w:rsidRPr="00C24195" w:rsidRDefault="00975403" w:rsidP="00975403">
      <w:pPr>
        <w:spacing w:after="0" w:line="240" w:lineRule="auto"/>
        <w:ind w:left="-426"/>
        <w:jc w:val="center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noProof/>
          <w:color w:val="C00000"/>
          <w:lang w:eastAsia="ru-RU"/>
        </w:rPr>
        <w:lastRenderedPageBreak/>
        <w:drawing>
          <wp:inline distT="0" distB="0" distL="0" distR="0">
            <wp:extent cx="5255911" cy="3373821"/>
            <wp:effectExtent l="0" t="0" r="1905" b="0"/>
            <wp:docPr id="5" name="Рисунок 5" descr="C:\Users\Vika\Documents\Детский дом №6\Картинки с днём рождения\130195499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ka\Documents\Детский дом №6\Картинки с днём рождения\1301954995_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960" cy="337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61B1" w:rsidRPr="00C24195" w:rsidSect="00C24195">
      <w:type w:val="continuous"/>
      <w:pgSz w:w="11906" w:h="16838"/>
      <w:pgMar w:top="1276" w:right="566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AF5" w:rsidRDefault="009A2AF5" w:rsidP="00ED61B1">
      <w:pPr>
        <w:spacing w:after="0" w:line="240" w:lineRule="auto"/>
      </w:pPr>
      <w:r>
        <w:separator/>
      </w:r>
    </w:p>
  </w:endnote>
  <w:endnote w:type="continuationSeparator" w:id="0">
    <w:p w:rsidR="009A2AF5" w:rsidRDefault="009A2AF5" w:rsidP="00ED6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B5A" w:rsidRDefault="00505B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6078732"/>
      <w:docPartObj>
        <w:docPartGallery w:val="Page Numbers (Bottom of Page)"/>
        <w:docPartUnique/>
      </w:docPartObj>
    </w:sdtPr>
    <w:sdtEndPr/>
    <w:sdtContent>
      <w:p w:rsidR="00ED61B1" w:rsidRDefault="00ED61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54E">
          <w:rPr>
            <w:noProof/>
          </w:rPr>
          <w:t>2</w:t>
        </w:r>
        <w:r>
          <w:fldChar w:fldCharType="end"/>
        </w:r>
      </w:p>
    </w:sdtContent>
  </w:sdt>
  <w:p w:rsidR="00ED61B1" w:rsidRDefault="00ED61B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B5A" w:rsidRDefault="00505B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AF5" w:rsidRDefault="009A2AF5" w:rsidP="00ED61B1">
      <w:pPr>
        <w:spacing w:after="0" w:line="240" w:lineRule="auto"/>
      </w:pPr>
      <w:r>
        <w:separator/>
      </w:r>
    </w:p>
  </w:footnote>
  <w:footnote w:type="continuationSeparator" w:id="0">
    <w:p w:rsidR="009A2AF5" w:rsidRDefault="009A2AF5" w:rsidP="00ED6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B5A" w:rsidRDefault="00505B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B5A" w:rsidRDefault="00505B5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B5A" w:rsidRDefault="00505B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B13C0"/>
    <w:multiLevelType w:val="hybridMultilevel"/>
    <w:tmpl w:val="A7A4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2053A"/>
    <w:multiLevelType w:val="hybridMultilevel"/>
    <w:tmpl w:val="15EECB96"/>
    <w:lvl w:ilvl="0" w:tplc="DF624E8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3C750ADF"/>
    <w:multiLevelType w:val="hybridMultilevel"/>
    <w:tmpl w:val="61C2E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4389C"/>
    <w:multiLevelType w:val="hybridMultilevel"/>
    <w:tmpl w:val="21F4E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42"/>
    <w:rsid w:val="0002054E"/>
    <w:rsid w:val="000E0A34"/>
    <w:rsid w:val="001171CC"/>
    <w:rsid w:val="002308A8"/>
    <w:rsid w:val="002453F3"/>
    <w:rsid w:val="00330552"/>
    <w:rsid w:val="00376942"/>
    <w:rsid w:val="003C19E9"/>
    <w:rsid w:val="003F22CC"/>
    <w:rsid w:val="0042134E"/>
    <w:rsid w:val="00505B5A"/>
    <w:rsid w:val="00535833"/>
    <w:rsid w:val="006A0C7D"/>
    <w:rsid w:val="00731D5F"/>
    <w:rsid w:val="0073223F"/>
    <w:rsid w:val="00736971"/>
    <w:rsid w:val="007544CA"/>
    <w:rsid w:val="008C1888"/>
    <w:rsid w:val="00975403"/>
    <w:rsid w:val="009A232A"/>
    <w:rsid w:val="009A2AF5"/>
    <w:rsid w:val="009B3D0B"/>
    <w:rsid w:val="009D2FE6"/>
    <w:rsid w:val="00B82C43"/>
    <w:rsid w:val="00C24195"/>
    <w:rsid w:val="00C87703"/>
    <w:rsid w:val="00C93DFC"/>
    <w:rsid w:val="00CC2836"/>
    <w:rsid w:val="00D3508A"/>
    <w:rsid w:val="00D51645"/>
    <w:rsid w:val="00D94B69"/>
    <w:rsid w:val="00E96478"/>
    <w:rsid w:val="00ED61B1"/>
    <w:rsid w:val="00EF6FEB"/>
    <w:rsid w:val="00F42ABF"/>
    <w:rsid w:val="00F8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0C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0C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1B1"/>
  </w:style>
  <w:style w:type="paragraph" w:styleId="a5">
    <w:name w:val="footer"/>
    <w:basedOn w:val="a"/>
    <w:link w:val="a6"/>
    <w:uiPriority w:val="99"/>
    <w:unhideWhenUsed/>
    <w:rsid w:val="00ED6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61B1"/>
  </w:style>
  <w:style w:type="paragraph" w:styleId="a7">
    <w:name w:val="Balloon Text"/>
    <w:basedOn w:val="a"/>
    <w:link w:val="a8"/>
    <w:uiPriority w:val="99"/>
    <w:semiHidden/>
    <w:unhideWhenUsed/>
    <w:rsid w:val="00ED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1B1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EF6F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F6F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EF6F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EF6F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A0C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0C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Intense Reference"/>
    <w:basedOn w:val="a0"/>
    <w:uiPriority w:val="32"/>
    <w:qFormat/>
    <w:rsid w:val="006A0C7D"/>
    <w:rPr>
      <w:b/>
      <w:bCs/>
      <w:smallCaps/>
      <w:color w:val="C0504D" w:themeColor="accent2"/>
      <w:spacing w:val="5"/>
      <w:u w:val="single"/>
    </w:rPr>
  </w:style>
  <w:style w:type="paragraph" w:styleId="ae">
    <w:name w:val="List Paragraph"/>
    <w:basedOn w:val="a"/>
    <w:uiPriority w:val="34"/>
    <w:qFormat/>
    <w:rsid w:val="00D94B69"/>
    <w:pPr>
      <w:ind w:left="720"/>
      <w:contextualSpacing/>
    </w:pPr>
  </w:style>
  <w:style w:type="character" w:styleId="af">
    <w:name w:val="Intense Emphasis"/>
    <w:basedOn w:val="a0"/>
    <w:uiPriority w:val="21"/>
    <w:qFormat/>
    <w:rsid w:val="00C24195"/>
    <w:rPr>
      <w:b/>
      <w:bCs/>
      <w:i/>
      <w:iCs/>
      <w:color w:val="4F81BD" w:themeColor="accent1"/>
    </w:rPr>
  </w:style>
  <w:style w:type="table" w:styleId="af0">
    <w:name w:val="Table Grid"/>
    <w:basedOn w:val="a1"/>
    <w:rsid w:val="00C93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0C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0C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1B1"/>
  </w:style>
  <w:style w:type="paragraph" w:styleId="a5">
    <w:name w:val="footer"/>
    <w:basedOn w:val="a"/>
    <w:link w:val="a6"/>
    <w:uiPriority w:val="99"/>
    <w:unhideWhenUsed/>
    <w:rsid w:val="00ED6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61B1"/>
  </w:style>
  <w:style w:type="paragraph" w:styleId="a7">
    <w:name w:val="Balloon Text"/>
    <w:basedOn w:val="a"/>
    <w:link w:val="a8"/>
    <w:uiPriority w:val="99"/>
    <w:semiHidden/>
    <w:unhideWhenUsed/>
    <w:rsid w:val="00ED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1B1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EF6F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F6F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EF6F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EF6F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A0C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0C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Intense Reference"/>
    <w:basedOn w:val="a0"/>
    <w:uiPriority w:val="32"/>
    <w:qFormat/>
    <w:rsid w:val="006A0C7D"/>
    <w:rPr>
      <w:b/>
      <w:bCs/>
      <w:smallCaps/>
      <w:color w:val="C0504D" w:themeColor="accent2"/>
      <w:spacing w:val="5"/>
      <w:u w:val="single"/>
    </w:rPr>
  </w:style>
  <w:style w:type="paragraph" w:styleId="ae">
    <w:name w:val="List Paragraph"/>
    <w:basedOn w:val="a"/>
    <w:uiPriority w:val="34"/>
    <w:qFormat/>
    <w:rsid w:val="00D94B69"/>
    <w:pPr>
      <w:ind w:left="720"/>
      <w:contextualSpacing/>
    </w:pPr>
  </w:style>
  <w:style w:type="character" w:styleId="af">
    <w:name w:val="Intense Emphasis"/>
    <w:basedOn w:val="a0"/>
    <w:uiPriority w:val="21"/>
    <w:qFormat/>
    <w:rsid w:val="00C24195"/>
    <w:rPr>
      <w:b/>
      <w:bCs/>
      <w:i/>
      <w:iCs/>
      <w:color w:val="4F81BD" w:themeColor="accent1"/>
    </w:rPr>
  </w:style>
  <w:style w:type="table" w:styleId="af0">
    <w:name w:val="Table Grid"/>
    <w:basedOn w:val="a1"/>
    <w:rsid w:val="00C93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zhevsk.strana-krasoty.ru/zdorove/90-zdorovyj-obraz-zhizni-i-ego-sostavlyayushhie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8.jpe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21C84-C1AE-414B-B6FD-3BB61E261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6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Victory</Company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15</cp:revision>
  <dcterms:created xsi:type="dcterms:W3CDTF">2013-04-04T23:41:00Z</dcterms:created>
  <dcterms:modified xsi:type="dcterms:W3CDTF">2013-10-31T03:39:00Z</dcterms:modified>
</cp:coreProperties>
</file>